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E46E" w14:textId="76C9B7A7" w:rsidR="0076401F" w:rsidRPr="00D750FB" w:rsidRDefault="0076401F" w:rsidP="0076401F">
      <w:pPr>
        <w:ind w:right="-720"/>
        <w:rPr>
          <w:rFonts w:ascii="Tahoma" w:hAnsi="Tahoma" w:cs="Tahoma"/>
          <w:sz w:val="10"/>
        </w:rPr>
      </w:pPr>
      <w:r>
        <w:rPr>
          <w:rFonts w:ascii="Tahoma" w:hAnsi="Tahoma" w:cs="Tahoma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84F9444" wp14:editId="55B76142">
            <wp:simplePos x="0" y="0"/>
            <wp:positionH relativeFrom="margin">
              <wp:posOffset>2215823</wp:posOffset>
            </wp:positionH>
            <wp:positionV relativeFrom="margin">
              <wp:posOffset>-276389</wp:posOffset>
            </wp:positionV>
            <wp:extent cx="1829435" cy="1142365"/>
            <wp:effectExtent l="0" t="0" r="0" b="635"/>
            <wp:wrapTight wrapText="bothSides">
              <wp:wrapPolygon edited="0">
                <wp:start x="0" y="0"/>
                <wp:lineTo x="0" y="21132"/>
                <wp:lineTo x="21293" y="21132"/>
                <wp:lineTo x="21293" y="0"/>
                <wp:lineTo x="0" y="0"/>
              </wp:wrapPolygon>
            </wp:wrapTight>
            <wp:docPr id="11" name="Picture 11" descr="A picture containing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logo&#10;&#10;Description automatically generated"/>
                    <pic:cNvPicPr>
                      <a:picLocks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226" b="-1"/>
                    <a:stretch/>
                  </pic:blipFill>
                  <pic:spPr bwMode="auto">
                    <a:xfrm>
                      <a:off x="0" y="0"/>
                      <a:ext cx="182943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A1D84" w14:textId="55280618" w:rsidR="0076401F" w:rsidRDefault="0076401F" w:rsidP="0076401F">
      <w:pPr>
        <w:ind w:left="-567" w:right="-563"/>
        <w:jc w:val="center"/>
        <w:rPr>
          <w:rFonts w:ascii="Tahoma" w:hAnsi="Tahoma" w:cs="Tahoma"/>
          <w:b/>
          <w:lang w:val="es-ES"/>
        </w:rPr>
      </w:pPr>
    </w:p>
    <w:p w14:paraId="75BB045A" w14:textId="1DF16344" w:rsidR="0076401F" w:rsidRDefault="0076401F" w:rsidP="0076401F">
      <w:pPr>
        <w:ind w:left="-567" w:right="-563"/>
        <w:jc w:val="center"/>
        <w:rPr>
          <w:rFonts w:ascii="Tahoma" w:hAnsi="Tahoma" w:cs="Tahoma"/>
          <w:b/>
          <w:lang w:val="es-ES"/>
        </w:rPr>
      </w:pPr>
    </w:p>
    <w:p w14:paraId="22A2E1C4" w14:textId="23262886" w:rsidR="0076401F" w:rsidRDefault="0076401F" w:rsidP="0076401F">
      <w:pPr>
        <w:ind w:left="-567" w:right="-563"/>
        <w:jc w:val="center"/>
        <w:rPr>
          <w:rFonts w:ascii="Tahoma" w:hAnsi="Tahoma" w:cs="Tahoma"/>
          <w:b/>
          <w:lang w:val="es-ES"/>
        </w:rPr>
      </w:pPr>
    </w:p>
    <w:p w14:paraId="5DBBD36C" w14:textId="75BA53B9" w:rsidR="0076401F" w:rsidRDefault="0076401F" w:rsidP="0076401F">
      <w:pPr>
        <w:ind w:left="-567" w:right="-563"/>
        <w:jc w:val="center"/>
        <w:rPr>
          <w:rFonts w:ascii="Tahoma" w:hAnsi="Tahoma" w:cs="Tahoma"/>
          <w:b/>
          <w:lang w:val="es-ES"/>
        </w:rPr>
      </w:pPr>
    </w:p>
    <w:p w14:paraId="09AAD16C" w14:textId="03327769" w:rsidR="0076401F" w:rsidRDefault="0076401F" w:rsidP="0076401F">
      <w:pPr>
        <w:ind w:left="-567" w:right="-563"/>
        <w:jc w:val="center"/>
        <w:rPr>
          <w:rFonts w:ascii="Tahoma" w:hAnsi="Tahoma" w:cs="Tahoma"/>
          <w:b/>
          <w:lang w:val="es-ES"/>
        </w:rPr>
      </w:pPr>
    </w:p>
    <w:p w14:paraId="7930C105" w14:textId="79EB7269" w:rsidR="0076401F" w:rsidRPr="008A1BD1" w:rsidRDefault="0076401F" w:rsidP="0076401F">
      <w:pPr>
        <w:ind w:left="-567" w:right="-56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b/>
          <w:lang w:val="es-ES"/>
        </w:rPr>
        <w:t>10</w:t>
      </w:r>
      <w:r w:rsidRPr="00AD3092">
        <w:rPr>
          <w:rFonts w:ascii="Tahoma" w:hAnsi="Tahoma" w:cs="Tahoma"/>
          <w:b/>
          <w:lang w:val="es-ES"/>
        </w:rPr>
        <w:t xml:space="preserve"> de </w:t>
      </w:r>
      <w:r>
        <w:rPr>
          <w:rFonts w:ascii="Tahoma" w:hAnsi="Tahoma" w:cs="Tahoma"/>
          <w:b/>
          <w:lang w:val="es-ES"/>
        </w:rPr>
        <w:t>febrero</w:t>
      </w:r>
      <w:r w:rsidRPr="00AD3092">
        <w:rPr>
          <w:rFonts w:ascii="Tahoma" w:hAnsi="Tahoma" w:cs="Tahoma"/>
          <w:b/>
          <w:lang w:val="es-ES"/>
        </w:rPr>
        <w:t>, 2022</w:t>
      </w:r>
      <w:r w:rsidRPr="00D94014">
        <w:rPr>
          <w:rFonts w:ascii="Tahoma" w:hAnsi="Tahoma" w:cs="Tahoma"/>
          <w:lang w:val="es-ES"/>
        </w:rPr>
        <w:t xml:space="preserve"> </w:t>
      </w:r>
      <w:r w:rsidRPr="00227260">
        <w:rPr>
          <w:rFonts w:ascii="Tahoma" w:hAnsi="Tahoma" w:cs="Tahoma"/>
          <w:lang w:val="es-ES"/>
        </w:rPr>
        <w:t>(15:00</w:t>
      </w:r>
      <w:r>
        <w:rPr>
          <w:rFonts w:ascii="Tahoma" w:hAnsi="Tahoma" w:cs="Tahoma"/>
          <w:lang w:val="es-ES"/>
        </w:rPr>
        <w:t>-16:30</w:t>
      </w:r>
      <w:r w:rsidRPr="00D94014">
        <w:rPr>
          <w:rFonts w:ascii="Tahoma" w:hAnsi="Tahoma" w:cs="Tahoma"/>
          <w:lang w:val="es-ES"/>
        </w:rPr>
        <w:t xml:space="preserve"> Boston</w:t>
      </w:r>
      <w:r>
        <w:rPr>
          <w:rFonts w:ascii="Tahoma" w:hAnsi="Tahoma" w:cs="Tahoma"/>
          <w:lang w:val="es-ES"/>
        </w:rPr>
        <w:t xml:space="preserve"> </w:t>
      </w:r>
      <w:r w:rsidRPr="00227260">
        <w:rPr>
          <w:rFonts w:ascii="Tahoma" w:hAnsi="Tahoma" w:cs="Tahoma"/>
          <w:lang w:val="es-ES"/>
        </w:rPr>
        <w:t>/ 21:00-22:30</w:t>
      </w:r>
      <w:r w:rsidRPr="00D94014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Madrid</w:t>
      </w:r>
      <w:r w:rsidRPr="00D94014">
        <w:rPr>
          <w:rFonts w:ascii="Tahoma" w:hAnsi="Tahoma" w:cs="Tahoma"/>
          <w:lang w:val="es-ES"/>
        </w:rPr>
        <w:t>)</w:t>
      </w:r>
    </w:p>
    <w:p w14:paraId="5E69E423" w14:textId="1DFB7E50" w:rsidR="0076401F" w:rsidRPr="003F141E" w:rsidRDefault="0076401F" w:rsidP="0076401F">
      <w:pPr>
        <w:ind w:left="-567" w:right="-563"/>
        <w:jc w:val="center"/>
        <w:rPr>
          <w:rFonts w:ascii="Tahoma" w:eastAsia="Calibri" w:hAnsi="Tahoma" w:cs="Tahoma"/>
          <w:color w:val="FF0000"/>
          <w:sz w:val="20"/>
          <w:szCs w:val="20"/>
          <w:lang w:val="es-ES"/>
        </w:rPr>
      </w:pPr>
      <w:r w:rsidRPr="004060E8">
        <w:rPr>
          <w:rFonts w:ascii="Tahoma" w:eastAsia="Calibri" w:hAnsi="Tahoma" w:cs="Tahoma"/>
          <w:color w:val="FF0000"/>
          <w:sz w:val="20"/>
          <w:szCs w:val="20"/>
          <w:lang w:val="es-ES"/>
        </w:rPr>
        <w:t>En</w:t>
      </w:r>
      <w:r>
        <w:rPr>
          <w:rFonts w:ascii="Tahoma" w:eastAsia="Calibri" w:hAnsi="Tahoma" w:cs="Tahoma"/>
          <w:color w:val="FF0000"/>
          <w:sz w:val="20"/>
          <w:szCs w:val="20"/>
          <w:lang w:val="es-ES"/>
        </w:rPr>
        <w:t xml:space="preserve"> línea</w:t>
      </w:r>
      <w:r w:rsidRPr="004060E8">
        <w:rPr>
          <w:rFonts w:ascii="Tahoma" w:eastAsia="Calibri" w:hAnsi="Tahoma" w:cs="Tahoma"/>
          <w:color w:val="FF0000"/>
          <w:sz w:val="20"/>
          <w:szCs w:val="20"/>
          <w:lang w:val="es-ES"/>
        </w:rPr>
        <w:t xml:space="preserve"> </w:t>
      </w:r>
      <w:r>
        <w:rPr>
          <w:rFonts w:ascii="Tahoma" w:eastAsia="Calibri" w:hAnsi="Tahoma" w:cs="Tahoma"/>
          <w:color w:val="FF0000"/>
          <w:sz w:val="20"/>
          <w:szCs w:val="20"/>
          <w:lang w:val="es-ES"/>
        </w:rPr>
        <w:t>por</w:t>
      </w:r>
      <w:r w:rsidRPr="004060E8">
        <w:rPr>
          <w:rFonts w:ascii="Tahoma" w:eastAsia="Calibri" w:hAnsi="Tahoma" w:cs="Tahoma"/>
          <w:color w:val="FF0000"/>
          <w:sz w:val="20"/>
          <w:szCs w:val="20"/>
          <w:lang w:val="es-ES"/>
        </w:rPr>
        <w:t xml:space="preserve"> </w:t>
      </w:r>
      <w:proofErr w:type="gramStart"/>
      <w:r w:rsidRPr="0074154E">
        <w:rPr>
          <w:rFonts w:ascii="Tahoma" w:eastAsia="Calibri" w:hAnsi="Tahoma" w:cs="Tahoma"/>
          <w:color w:val="FF0000"/>
          <w:sz w:val="20"/>
          <w:szCs w:val="20"/>
          <w:lang w:val="es-ES"/>
        </w:rPr>
        <w:t>Zoom</w:t>
      </w:r>
      <w:proofErr w:type="gramEnd"/>
      <w:r w:rsidRPr="0074154E">
        <w:rPr>
          <w:rFonts w:ascii="Tahoma" w:eastAsia="Calibri" w:hAnsi="Tahoma" w:cs="Tahoma"/>
          <w:color w:val="FF0000"/>
          <w:sz w:val="20"/>
          <w:szCs w:val="20"/>
          <w:lang w:val="es-ES"/>
        </w:rPr>
        <w:t xml:space="preserve"> </w:t>
      </w:r>
      <w:r w:rsidRPr="0074154E">
        <w:rPr>
          <w:rFonts w:ascii="Tahoma" w:eastAsia="Calibri" w:hAnsi="Tahoma" w:cs="Tahoma"/>
          <w:sz w:val="20"/>
          <w:szCs w:val="20"/>
          <w:lang w:val="es-ES"/>
        </w:rPr>
        <w:t>|</w:t>
      </w:r>
      <w:r w:rsidRPr="0074154E">
        <w:rPr>
          <w:rFonts w:ascii="Tahoma" w:eastAsia="Calibri" w:hAnsi="Tahoma" w:cs="Tahoma"/>
          <w:color w:val="FF0000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val="es-ES"/>
        </w:rPr>
        <w:t>Confirmar en</w:t>
      </w:r>
      <w:r w:rsidRPr="0074154E">
        <w:rPr>
          <w:rFonts w:ascii="Tahoma" w:hAnsi="Tahoma" w:cs="Tahoma"/>
          <w:color w:val="000000"/>
          <w:sz w:val="20"/>
          <w:szCs w:val="20"/>
          <w:lang w:val="es-ES"/>
        </w:rPr>
        <w:t>:</w:t>
      </w:r>
      <w:r w:rsidRPr="0074154E">
        <w:rPr>
          <w:lang w:val="es-ES"/>
        </w:rPr>
        <w:t xml:space="preserve"> </w:t>
      </w:r>
      <w:hyperlink r:id="rId7" w:history="1">
        <w:r w:rsidRPr="003F141E">
          <w:rPr>
            <w:rStyle w:val="Hyperlink"/>
            <w:rFonts w:ascii="Tahoma" w:hAnsi="Tahoma" w:cs="Tahoma"/>
            <w:bCs/>
            <w:sz w:val="20"/>
            <w:szCs w:val="20"/>
            <w:u w:val="single"/>
          </w:rPr>
          <w:t>https://bit.ly/RSVP-Observatorio</w:t>
        </w:r>
      </w:hyperlink>
      <w:r w:rsidRPr="003F141E">
        <w:rPr>
          <w:rFonts w:ascii="Tahoma" w:hAnsi="Tahoma" w:cs="Tahoma"/>
          <w:bCs/>
          <w:color w:val="000000"/>
          <w:sz w:val="20"/>
          <w:szCs w:val="20"/>
          <w:lang w:val="es-ES"/>
        </w:rPr>
        <w:t xml:space="preserve"> o </w:t>
      </w:r>
      <w:hyperlink r:id="rId8" w:history="1">
        <w:r w:rsidRPr="003F141E">
          <w:rPr>
            <w:rStyle w:val="Hyperlink"/>
            <w:rFonts w:ascii="Tahoma" w:hAnsi="Tahoma" w:cs="Tahoma"/>
            <w:bCs/>
            <w:sz w:val="20"/>
            <w:szCs w:val="20"/>
            <w:u w:val="single"/>
          </w:rPr>
          <w:t>info-observatory@fas.harvard.edu</w:t>
        </w:r>
      </w:hyperlink>
    </w:p>
    <w:p w14:paraId="49666214" w14:textId="500887CB" w:rsidR="00186A86" w:rsidRPr="00A165F1" w:rsidRDefault="00186A86" w:rsidP="0076401F">
      <w:pPr>
        <w:pStyle w:val="NormalWeb"/>
        <w:tabs>
          <w:tab w:val="center" w:pos="4680"/>
          <w:tab w:val="left" w:pos="8464"/>
        </w:tabs>
        <w:spacing w:before="0" w:beforeAutospacing="0" w:after="0" w:afterAutospacing="0" w:line="276" w:lineRule="auto"/>
        <w:ind w:right="-846"/>
        <w:rPr>
          <w:rFonts w:ascii="Tahoma" w:hAnsi="Tahoma" w:cs="Tahoma"/>
          <w:b/>
          <w:sz w:val="16"/>
          <w:szCs w:val="16"/>
          <w:lang w:val="es-ES"/>
        </w:rPr>
      </w:pPr>
    </w:p>
    <w:p w14:paraId="0B01D228" w14:textId="6AE1CCDE" w:rsidR="0076401F" w:rsidRPr="00227260" w:rsidRDefault="005A244B" w:rsidP="00186A86">
      <w:pPr>
        <w:ind w:left="-851" w:right="-846" w:firstLine="851"/>
        <w:jc w:val="center"/>
        <w:rPr>
          <w:rFonts w:ascii="Tahoma" w:hAnsi="Tahoma" w:cs="Tahoma"/>
          <w:b/>
          <w:bCs/>
          <w:spacing w:val="20"/>
          <w:sz w:val="28"/>
          <w:szCs w:val="28"/>
          <w:lang w:val="es-PR"/>
        </w:rPr>
      </w:pPr>
      <w:r>
        <w:rPr>
          <w:rFonts w:ascii="Tahoma" w:hAnsi="Tahoma" w:cs="Tahoma"/>
          <w:noProof/>
          <w:color w:val="000000" w:themeColor="text1"/>
          <w:sz w:val="18"/>
          <w:szCs w:val="18"/>
          <w:lang w:val="es-ES"/>
        </w:rPr>
        <w:drawing>
          <wp:anchor distT="0" distB="0" distL="114300" distR="114300" simplePos="0" relativeHeight="251661312" behindDoc="0" locked="0" layoutInCell="1" allowOverlap="1" wp14:anchorId="476DEC68" wp14:editId="1CA1DA86">
            <wp:simplePos x="0" y="0"/>
            <wp:positionH relativeFrom="column">
              <wp:posOffset>3987588</wp:posOffset>
            </wp:positionH>
            <wp:positionV relativeFrom="paragraph">
              <wp:posOffset>17780</wp:posOffset>
            </wp:positionV>
            <wp:extent cx="2014855" cy="2686685"/>
            <wp:effectExtent l="0" t="0" r="4445" b="5715"/>
            <wp:wrapSquare wrapText="bothSides"/>
            <wp:docPr id="5" name="Picture 5" descr="A group of people in a librar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in a library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01F" w:rsidRPr="00227260">
        <w:rPr>
          <w:rFonts w:ascii="Tahoma" w:hAnsi="Tahoma" w:cs="Tahoma"/>
          <w:b/>
          <w:bCs/>
          <w:spacing w:val="20"/>
          <w:sz w:val="28"/>
          <w:szCs w:val="28"/>
          <w:lang w:val="es-PR"/>
        </w:rPr>
        <w:t xml:space="preserve">La </w:t>
      </w:r>
      <w:r w:rsidR="0076401F">
        <w:rPr>
          <w:rFonts w:ascii="Tahoma" w:hAnsi="Tahoma" w:cs="Tahoma"/>
          <w:b/>
          <w:bCs/>
          <w:spacing w:val="20"/>
          <w:sz w:val="28"/>
          <w:szCs w:val="28"/>
          <w:lang w:val="es-PR"/>
        </w:rPr>
        <w:t>L</w:t>
      </w:r>
      <w:r w:rsidR="0076401F" w:rsidRPr="00227260">
        <w:rPr>
          <w:rFonts w:ascii="Tahoma" w:hAnsi="Tahoma" w:cs="Tahoma"/>
          <w:b/>
          <w:bCs/>
          <w:spacing w:val="20"/>
          <w:sz w:val="28"/>
          <w:szCs w:val="28"/>
          <w:lang w:val="es-PR"/>
        </w:rPr>
        <w:t>ibrería Rafael Alberti</w:t>
      </w:r>
      <w:r w:rsidR="0076401F">
        <w:rPr>
          <w:rFonts w:ascii="Tahoma" w:hAnsi="Tahoma" w:cs="Tahoma"/>
          <w:b/>
          <w:bCs/>
          <w:spacing w:val="20"/>
          <w:sz w:val="28"/>
          <w:szCs w:val="28"/>
          <w:lang w:val="es-PR"/>
        </w:rPr>
        <w:t xml:space="preserve"> de Madrid</w:t>
      </w:r>
      <w:r w:rsidR="0076401F" w:rsidRPr="00227260">
        <w:rPr>
          <w:rFonts w:ascii="Tahoma" w:hAnsi="Tahoma" w:cs="Tahoma"/>
          <w:b/>
          <w:bCs/>
          <w:spacing w:val="20"/>
          <w:sz w:val="28"/>
          <w:szCs w:val="28"/>
          <w:lang w:val="es-PR"/>
        </w:rPr>
        <w:t xml:space="preserve">: </w:t>
      </w:r>
    </w:p>
    <w:p w14:paraId="503D6043" w14:textId="07F20621" w:rsidR="00726AA9" w:rsidRDefault="0076401F" w:rsidP="00186A86">
      <w:pPr>
        <w:ind w:left="-851" w:right="-846" w:firstLine="851"/>
        <w:jc w:val="center"/>
        <w:rPr>
          <w:rFonts w:ascii="Tahoma" w:hAnsi="Tahoma" w:cs="Tahoma"/>
          <w:b/>
          <w:bCs/>
          <w:spacing w:val="20"/>
          <w:sz w:val="28"/>
          <w:szCs w:val="28"/>
          <w:lang w:val="es-PR"/>
        </w:rPr>
      </w:pPr>
      <w:r>
        <w:rPr>
          <w:rFonts w:ascii="Tahoma" w:hAnsi="Tahoma" w:cs="Tahoma"/>
          <w:b/>
          <w:bCs/>
          <w:spacing w:val="20"/>
          <w:sz w:val="28"/>
          <w:szCs w:val="28"/>
          <w:lang w:val="es-PR"/>
        </w:rPr>
        <w:t xml:space="preserve">Vida y </w:t>
      </w:r>
      <w:r w:rsidR="0090365C">
        <w:rPr>
          <w:rFonts w:ascii="Tahoma" w:hAnsi="Tahoma" w:cs="Tahoma"/>
          <w:b/>
          <w:bCs/>
          <w:spacing w:val="20"/>
          <w:sz w:val="28"/>
          <w:szCs w:val="28"/>
          <w:lang w:val="es-PR"/>
        </w:rPr>
        <w:t>encuentros</w:t>
      </w:r>
      <w:r w:rsidRPr="00227260">
        <w:rPr>
          <w:rFonts w:ascii="Tahoma" w:hAnsi="Tahoma" w:cs="Tahoma"/>
          <w:b/>
          <w:bCs/>
          <w:spacing w:val="20"/>
          <w:sz w:val="28"/>
          <w:szCs w:val="28"/>
          <w:lang w:val="es-PR"/>
        </w:rPr>
        <w:t xml:space="preserve"> alrededor </w:t>
      </w:r>
    </w:p>
    <w:p w14:paraId="5FE80BBE" w14:textId="4AC20A00" w:rsidR="0076401F" w:rsidRPr="00227260" w:rsidRDefault="0076401F" w:rsidP="00186A86">
      <w:pPr>
        <w:ind w:left="-851" w:right="-846" w:firstLine="851"/>
        <w:jc w:val="center"/>
        <w:rPr>
          <w:rFonts w:ascii="Tahoma" w:hAnsi="Tahoma" w:cs="Tahoma"/>
          <w:b/>
          <w:bCs/>
          <w:spacing w:val="20"/>
          <w:sz w:val="28"/>
          <w:szCs w:val="28"/>
          <w:lang w:val="es-PR"/>
        </w:rPr>
      </w:pPr>
      <w:r w:rsidRPr="00227260">
        <w:rPr>
          <w:rFonts w:ascii="Tahoma" w:hAnsi="Tahoma" w:cs="Tahoma"/>
          <w:b/>
          <w:bCs/>
          <w:spacing w:val="20"/>
          <w:sz w:val="28"/>
          <w:szCs w:val="28"/>
          <w:lang w:val="es-PR"/>
        </w:rPr>
        <w:t>de los libros y la lectura</w:t>
      </w:r>
    </w:p>
    <w:p w14:paraId="64174F3D" w14:textId="1978861E" w:rsidR="0076401F" w:rsidRPr="00E4620C" w:rsidRDefault="0076401F" w:rsidP="0076401F">
      <w:pPr>
        <w:ind w:left="-709" w:right="-705"/>
        <w:jc w:val="center"/>
        <w:rPr>
          <w:rFonts w:ascii="Tahoma" w:hAnsi="Tahoma" w:cs="Tahoma"/>
          <w:b/>
          <w:bCs/>
          <w:spacing w:val="20"/>
          <w:sz w:val="10"/>
          <w:szCs w:val="10"/>
          <w:lang w:val="es-PR"/>
        </w:rPr>
      </w:pPr>
    </w:p>
    <w:p w14:paraId="1BE277D6" w14:textId="1788BA7A" w:rsidR="00186A86" w:rsidRPr="00186A86" w:rsidRDefault="00186A86" w:rsidP="00186A86">
      <w:pPr>
        <w:ind w:left="-709" w:right="-705" w:firstLine="709"/>
        <w:jc w:val="center"/>
        <w:rPr>
          <w:rFonts w:ascii="Tahoma" w:hAnsi="Tahoma" w:cs="Tahoma"/>
          <w:spacing w:val="20"/>
          <w:sz w:val="22"/>
          <w:szCs w:val="22"/>
          <w:lang w:val="es-PR"/>
        </w:rPr>
      </w:pPr>
      <w:r>
        <w:rPr>
          <w:rFonts w:ascii="Tahoma" w:hAnsi="Tahoma" w:cs="Tahoma"/>
          <w:noProof/>
          <w:spacing w:val="20"/>
          <w:sz w:val="18"/>
          <w:szCs w:val="18"/>
          <w:lang w:val="es-PR"/>
        </w:rPr>
        <w:drawing>
          <wp:anchor distT="0" distB="0" distL="114300" distR="114300" simplePos="0" relativeHeight="251660288" behindDoc="1" locked="0" layoutInCell="1" allowOverlap="1" wp14:anchorId="1B7664C0" wp14:editId="7703F01E">
            <wp:simplePos x="0" y="0"/>
            <wp:positionH relativeFrom="column">
              <wp:posOffset>321310</wp:posOffset>
            </wp:positionH>
            <wp:positionV relativeFrom="paragraph">
              <wp:posOffset>243417</wp:posOffset>
            </wp:positionV>
            <wp:extent cx="3284855" cy="1736090"/>
            <wp:effectExtent l="0" t="0" r="4445" b="3810"/>
            <wp:wrapTight wrapText="bothSides">
              <wp:wrapPolygon edited="0">
                <wp:start x="0" y="0"/>
                <wp:lineTo x="0" y="21489"/>
                <wp:lineTo x="21546" y="21489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" r="900"/>
                    <a:stretch/>
                  </pic:blipFill>
                  <pic:spPr bwMode="auto">
                    <a:xfrm>
                      <a:off x="0" y="0"/>
                      <a:ext cx="3284855" cy="173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01F" w:rsidRPr="002B4C4F">
        <w:rPr>
          <w:rFonts w:ascii="Tahoma" w:hAnsi="Tahoma" w:cs="Tahoma"/>
          <w:spacing w:val="20"/>
          <w:sz w:val="22"/>
          <w:szCs w:val="22"/>
          <w:lang w:val="es-PR"/>
        </w:rPr>
        <w:t>Con Lola Larumbe Doral</w:t>
      </w:r>
    </w:p>
    <w:p w14:paraId="644E85F8" w14:textId="511AD8D2" w:rsidR="0076401F" w:rsidRPr="00026093" w:rsidRDefault="0076401F" w:rsidP="0076401F">
      <w:pPr>
        <w:pStyle w:val="NormalWeb"/>
        <w:spacing w:before="0" w:beforeAutospacing="0" w:after="0" w:afterAutospacing="0"/>
        <w:ind w:right="-270"/>
        <w:jc w:val="both"/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</w:pPr>
      <w:r w:rsidRPr="00FE66B2">
        <w:rPr>
          <w:rFonts w:ascii="Tahoma" w:hAnsi="Tahoma" w:cs="Tahoma"/>
          <w:color w:val="000000" w:themeColor="text1"/>
          <w:sz w:val="18"/>
          <w:szCs w:val="18"/>
          <w:lang w:val="es-ES"/>
        </w:rPr>
        <w:t>En</w:t>
      </w:r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>esta sesión</w:t>
      </w:r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la </w:t>
      </w:r>
      <w:proofErr w:type="gramStart"/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>Directora</w:t>
      </w:r>
      <w:proofErr w:type="gramEnd"/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del Observatorio, Diana </w:t>
      </w:r>
      <w:proofErr w:type="spellStart"/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>Sorensen</w:t>
      </w:r>
      <w:proofErr w:type="spellEnd"/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, y 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>su</w:t>
      </w:r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Directora Ejecutiva, Marta Mateo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, conversarán con </w:t>
      </w:r>
      <w:r w:rsidRPr="008113EB"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  <w:t xml:space="preserve">Lola </w:t>
      </w:r>
      <w:proofErr w:type="spellStart"/>
      <w:r w:rsidRPr="008113EB"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  <w:t>Larumbe</w:t>
      </w:r>
      <w:proofErr w:type="spellEnd"/>
      <w:r w:rsidRPr="008113EB"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  <w:t xml:space="preserve"> Doral</w:t>
      </w:r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>,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directora de la Librería Rafael Alberti de Madrid, </w:t>
      </w:r>
      <w:r w:rsidRPr="00042548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uno de los referentes culturales de la capital española</w:t>
      </w:r>
      <w:r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. Desde su fundación en 1980, esta librería ha </w:t>
      </w:r>
      <w:r w:rsidRPr="00042548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convoca</w:t>
      </w:r>
      <w:r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do</w:t>
      </w:r>
      <w:r w:rsidRPr="00042548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 </w:t>
      </w:r>
      <w:r w:rsidRPr="0076401F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a los principales nombres de la literatura española y latinoamericana, así como a </w:t>
      </w:r>
      <w:r w:rsidR="0049129D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escritores</w:t>
      </w:r>
      <w:r w:rsidRPr="0076401F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 nóveles</w:t>
      </w:r>
      <w:r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,</w:t>
      </w:r>
      <w:r w:rsidRPr="0076401F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 y ha </w:t>
      </w:r>
      <w:r w:rsidR="0049129D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sido reconocida con</w:t>
      </w:r>
      <w:r w:rsidRPr="0076401F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 </w:t>
      </w:r>
      <w:r w:rsidR="002B7A09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varios</w:t>
      </w:r>
      <w:r w:rsidRPr="0076401F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 galardones. En</w:t>
      </w:r>
      <w:r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 la </w:t>
      </w:r>
      <w:r w:rsidRPr="003E02F9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conversación </w:t>
      </w:r>
      <w:proofErr w:type="spellStart"/>
      <w:r w:rsidRPr="003E02F9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Larumbe</w:t>
      </w:r>
      <w:proofErr w:type="spellEnd"/>
      <w:r w:rsidRPr="003E02F9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 abordará</w:t>
      </w:r>
      <w:r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 temas como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3E02F9">
        <w:rPr>
          <w:rFonts w:ascii="Tahoma" w:hAnsi="Tahoma" w:cs="Tahoma"/>
          <w:color w:val="000000" w:themeColor="text1"/>
          <w:sz w:val="18"/>
          <w:szCs w:val="18"/>
          <w:lang w:val="es-ES"/>
        </w:rPr>
        <w:t>la evolución de su librería hasta convertirse en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el 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>espacio</w:t>
      </w:r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>de diálogo y</w:t>
      </w:r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encuentros culturales que es hoy en día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, el papel del librero, los hábitos de lectura actuales en Madrid y en España en </w:t>
      </w:r>
      <w:r w:rsidRPr="007F7EE8">
        <w:rPr>
          <w:rFonts w:ascii="Tahoma" w:hAnsi="Tahoma" w:cs="Tahoma"/>
          <w:color w:val="000000" w:themeColor="text1"/>
          <w:sz w:val="18"/>
          <w:szCs w:val="18"/>
          <w:lang w:val="es-ES"/>
        </w:rPr>
        <w:t>general y qué factores los determinan, la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relación de los lectores españoles con la literatura latinoamericana </w:t>
      </w:r>
      <w:r w:rsidRPr="007F7EE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y literaturas traducidas como la 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>estadounidense</w:t>
      </w:r>
      <w:r w:rsidRPr="007F7EE8">
        <w:rPr>
          <w:rFonts w:ascii="Tahoma" w:hAnsi="Tahoma" w:cs="Tahoma"/>
          <w:color w:val="000000" w:themeColor="text1"/>
          <w:sz w:val="18"/>
          <w:szCs w:val="18"/>
          <w:lang w:val="es-ES"/>
        </w:rPr>
        <w:t>,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la situación de la industria editorial, o cómo </w:t>
      </w:r>
      <w:r w:rsidRPr="007F7EE8">
        <w:rPr>
          <w:rFonts w:ascii="Tahoma" w:hAnsi="Tahoma" w:cs="Tahoma"/>
          <w:color w:val="000000" w:themeColor="text1"/>
          <w:sz w:val="18"/>
          <w:szCs w:val="18"/>
          <w:lang w:val="es-ES"/>
        </w:rPr>
        <w:t>han afectado a su librería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7F7EE8">
        <w:rPr>
          <w:rFonts w:ascii="Tahoma" w:hAnsi="Tahoma" w:cs="Tahoma"/>
          <w:color w:val="000000" w:themeColor="text1"/>
          <w:sz w:val="18"/>
          <w:szCs w:val="18"/>
          <w:lang w:val="es-ES"/>
        </w:rPr>
        <w:t>fenómenos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como</w:t>
      </w:r>
      <w:r w:rsidRPr="0004254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la pandemia, el crecimiento del mundo digital y las redes sociales. </w:t>
      </w:r>
    </w:p>
    <w:p w14:paraId="33765D07" w14:textId="773989E1" w:rsidR="0076401F" w:rsidRPr="00FA4991" w:rsidRDefault="0076401F" w:rsidP="0076401F">
      <w:pPr>
        <w:ind w:right="-270" w:firstLine="720"/>
        <w:jc w:val="both"/>
        <w:rPr>
          <w:rFonts w:ascii="Tahoma" w:hAnsi="Tahoma" w:cs="Tahoma"/>
          <w:color w:val="000000" w:themeColor="text1"/>
          <w:sz w:val="18"/>
          <w:szCs w:val="18"/>
          <w:lang w:val="es-ES"/>
        </w:rPr>
      </w:pPr>
      <w:r w:rsidRPr="00042548">
        <w:rPr>
          <w:rFonts w:ascii="Tahoma" w:hAnsi="Tahoma" w:cs="Tahoma"/>
          <w:b/>
          <w:color w:val="000000" w:themeColor="text1"/>
          <w:sz w:val="18"/>
          <w:szCs w:val="18"/>
          <w:lang w:val="es-ES_tradnl"/>
        </w:rPr>
        <w:t xml:space="preserve">Lola </w:t>
      </w:r>
      <w:proofErr w:type="spellStart"/>
      <w:r w:rsidRPr="00042548">
        <w:rPr>
          <w:rFonts w:ascii="Tahoma" w:hAnsi="Tahoma" w:cs="Tahoma"/>
          <w:b/>
          <w:color w:val="000000" w:themeColor="text1"/>
          <w:sz w:val="18"/>
          <w:szCs w:val="18"/>
          <w:lang w:val="es-ES_tradnl"/>
        </w:rPr>
        <w:t>Larumbe</w:t>
      </w:r>
      <w:proofErr w:type="spellEnd"/>
      <w:r w:rsidRPr="00042548">
        <w:rPr>
          <w:rFonts w:ascii="Tahoma" w:hAnsi="Tahoma" w:cs="Tahoma"/>
          <w:b/>
          <w:color w:val="000000" w:themeColor="text1"/>
          <w:sz w:val="18"/>
          <w:szCs w:val="18"/>
          <w:lang w:val="es-ES_tradnl"/>
        </w:rPr>
        <w:t xml:space="preserve"> </w:t>
      </w:r>
      <w:r w:rsidRPr="00873485">
        <w:rPr>
          <w:rFonts w:ascii="Tahoma" w:hAnsi="Tahoma" w:cs="Tahoma"/>
          <w:b/>
          <w:color w:val="000000" w:themeColor="text1"/>
          <w:sz w:val="18"/>
          <w:szCs w:val="18"/>
          <w:lang w:val="es-ES_tradnl"/>
        </w:rPr>
        <w:t>Doral</w:t>
      </w:r>
      <w:r w:rsidRPr="00873485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recibió en 2005 el </w:t>
      </w:r>
      <w:r w:rsidRPr="00042548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V Premio Librero Cultural</w:t>
      </w:r>
      <w:r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 del Ministerio de Cultura de España. 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>C</w:t>
      </w:r>
      <w:r w:rsidRPr="00873485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ompagina su labor al frente de la </w:t>
      </w:r>
      <w:proofErr w:type="spellStart"/>
      <w:r w:rsidRPr="00873485">
        <w:rPr>
          <w:rFonts w:ascii="Tahoma" w:hAnsi="Tahoma" w:cs="Tahoma"/>
          <w:color w:val="000000" w:themeColor="text1"/>
          <w:sz w:val="18"/>
          <w:szCs w:val="18"/>
          <w:lang w:val="es-ES"/>
        </w:rPr>
        <w:t>Libería</w:t>
      </w:r>
      <w:proofErr w:type="spellEnd"/>
      <w:r w:rsidRPr="00873485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Alberti con colaboraciones docentes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544370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en programas de 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>form</w:t>
      </w:r>
      <w:r w:rsidRPr="00544370">
        <w:rPr>
          <w:rFonts w:ascii="Tahoma" w:hAnsi="Tahoma" w:cs="Tahoma"/>
          <w:color w:val="000000" w:themeColor="text1"/>
          <w:sz w:val="18"/>
          <w:szCs w:val="18"/>
          <w:lang w:val="es-ES"/>
        </w:rPr>
        <w:t>ación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como </w:t>
      </w:r>
      <w:r w:rsidRPr="00873485">
        <w:rPr>
          <w:rFonts w:ascii="Tahoma" w:hAnsi="Tahoma" w:cs="Tahoma"/>
          <w:color w:val="000000" w:themeColor="text1"/>
          <w:sz w:val="18"/>
          <w:szCs w:val="18"/>
          <w:lang w:val="es-ES"/>
        </w:rPr>
        <w:t>el</w:t>
      </w:r>
      <w:r w:rsidRPr="00001349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Máster de Edición de la Universidad Autónoma de Madrid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, cursos de </w:t>
      </w:r>
      <w:r w:rsidRPr="00001349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la Escuela Complutense de Verano y el Curso de </w:t>
      </w:r>
      <w:proofErr w:type="gramStart"/>
      <w:r w:rsidRPr="00001349">
        <w:rPr>
          <w:rFonts w:ascii="Tahoma" w:hAnsi="Tahoma" w:cs="Tahoma"/>
          <w:color w:val="000000" w:themeColor="text1"/>
          <w:sz w:val="18"/>
          <w:szCs w:val="18"/>
          <w:lang w:val="es-ES"/>
        </w:rPr>
        <w:t>Director</w:t>
      </w:r>
      <w:proofErr w:type="gramEnd"/>
      <w:r w:rsidRPr="00001349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de Proyectos Culturales de La Fábrica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. </w:t>
      </w:r>
      <w:r w:rsidRPr="00BB745F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Licenciada en Ciencias Biológicas, </w:t>
      </w:r>
      <w:r w:rsidRPr="00BB745F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>cuenta</w:t>
      </w:r>
      <w:r w:rsidRPr="00C95038">
        <w:rPr>
          <w:rFonts w:ascii="Tahoma" w:hAnsi="Tahoma" w:cs="Tahoma"/>
          <w:bCs/>
          <w:color w:val="000000" w:themeColor="text1"/>
          <w:sz w:val="18"/>
          <w:szCs w:val="18"/>
          <w:lang w:val="es-ES_tradnl"/>
        </w:rPr>
        <w:t xml:space="preserve">, </w:t>
      </w:r>
      <w:r w:rsidRPr="00C95038">
        <w:rPr>
          <w:rFonts w:ascii="Tahoma" w:hAnsi="Tahoma" w:cs="Tahoma"/>
          <w:color w:val="000000" w:themeColor="text1"/>
          <w:sz w:val="18"/>
          <w:szCs w:val="18"/>
          <w:lang w:val="es-ES_tradnl"/>
        </w:rPr>
        <w:t>a</w:t>
      </w:r>
      <w:r w:rsidRPr="00C95038">
        <w:rPr>
          <w:rFonts w:ascii="Tahoma" w:hAnsi="Tahoma" w:cs="Tahoma"/>
          <w:color w:val="000000" w:themeColor="text1"/>
          <w:sz w:val="18"/>
          <w:szCs w:val="18"/>
          <w:lang w:val="es-ES"/>
        </w:rPr>
        <w:t>demás, con publicaciones propias relacionadas</w:t>
      </w:r>
      <w:r w:rsidRPr="00001349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con su pasión por el mundo del libro, entre ellas </w:t>
      </w:r>
      <w:r w:rsidRPr="00C95038">
        <w:rPr>
          <w:rFonts w:ascii="Tahoma" w:hAnsi="Tahoma" w:cs="Tahoma"/>
          <w:color w:val="000000" w:themeColor="text1"/>
          <w:sz w:val="18"/>
          <w:szCs w:val="18"/>
          <w:lang w:val="es-ES"/>
        </w:rPr>
        <w:t>“¡A las librerías!”, “Pasiones por el papel”, o “Los lectores que conozco”.</w:t>
      </w:r>
      <w:r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 </w:t>
      </w:r>
    </w:p>
    <w:p w14:paraId="5EDB9887" w14:textId="77777777" w:rsidR="0076401F" w:rsidRDefault="0076401F" w:rsidP="0076401F">
      <w:pPr>
        <w:tabs>
          <w:tab w:val="left" w:pos="8341"/>
        </w:tabs>
        <w:ind w:right="-270"/>
        <w:jc w:val="both"/>
        <w:rPr>
          <w:rFonts w:ascii="Tahoma" w:hAnsi="Tahoma" w:cs="Tahoma"/>
          <w:color w:val="000000" w:themeColor="text1"/>
          <w:sz w:val="18"/>
          <w:szCs w:val="18"/>
          <w:lang w:val="es-ES"/>
        </w:rPr>
      </w:pPr>
    </w:p>
    <w:p w14:paraId="29775BB8" w14:textId="611BC9B0" w:rsidR="0076401F" w:rsidRPr="00923069" w:rsidRDefault="0076401F" w:rsidP="0076401F">
      <w:pPr>
        <w:tabs>
          <w:tab w:val="left" w:pos="8341"/>
        </w:tabs>
        <w:ind w:right="-270"/>
        <w:jc w:val="both"/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pPr>
      <w:r w:rsidRPr="00923069">
        <w:rPr>
          <w:rFonts w:ascii="Tahoma" w:hAnsi="Tahoma" w:cs="Tahoma"/>
          <w:bCs/>
          <w:i/>
          <w:color w:val="000000" w:themeColor="text1"/>
          <w:sz w:val="18"/>
          <w:szCs w:val="18"/>
        </w:rPr>
        <w:t xml:space="preserve">In this session the Director of the </w:t>
      </w:r>
      <w:proofErr w:type="spellStart"/>
      <w:r w:rsidRPr="00923069">
        <w:rPr>
          <w:rFonts w:ascii="Tahoma" w:hAnsi="Tahoma" w:cs="Tahoma"/>
          <w:bCs/>
          <w:i/>
          <w:color w:val="000000" w:themeColor="text1"/>
          <w:sz w:val="18"/>
          <w:szCs w:val="18"/>
        </w:rPr>
        <w:t>Observatorio</w:t>
      </w:r>
      <w:proofErr w:type="spellEnd"/>
      <w:r w:rsidRPr="00923069">
        <w:rPr>
          <w:rFonts w:ascii="Tahoma" w:hAnsi="Tahoma" w:cs="Tahoma"/>
          <w:bCs/>
          <w:i/>
          <w:color w:val="000000" w:themeColor="text1"/>
          <w:sz w:val="18"/>
          <w:szCs w:val="18"/>
        </w:rPr>
        <w:t xml:space="preserve">, Diana Sorensen, and its Executive Director, Marta Mateo, will converse with </w:t>
      </w:r>
      <w:r w:rsidRPr="00923069">
        <w:rPr>
          <w:rFonts w:ascii="Tahoma" w:hAnsi="Tahoma" w:cs="Tahoma"/>
          <w:b/>
          <w:bCs/>
          <w:i/>
          <w:color w:val="000000" w:themeColor="text1"/>
          <w:sz w:val="18"/>
          <w:szCs w:val="18"/>
        </w:rPr>
        <w:t xml:space="preserve">Lola </w:t>
      </w:r>
      <w:proofErr w:type="spellStart"/>
      <w:r w:rsidRPr="00923069">
        <w:rPr>
          <w:rFonts w:ascii="Tahoma" w:hAnsi="Tahoma" w:cs="Tahoma"/>
          <w:b/>
          <w:bCs/>
          <w:i/>
          <w:color w:val="000000" w:themeColor="text1"/>
          <w:sz w:val="18"/>
          <w:szCs w:val="18"/>
        </w:rPr>
        <w:t>Larumbe</w:t>
      </w:r>
      <w:proofErr w:type="spellEnd"/>
      <w:r w:rsidRPr="00923069">
        <w:rPr>
          <w:rFonts w:ascii="Tahoma" w:hAnsi="Tahoma" w:cs="Tahoma"/>
          <w:b/>
          <w:bCs/>
          <w:i/>
          <w:color w:val="000000" w:themeColor="text1"/>
          <w:sz w:val="18"/>
          <w:szCs w:val="18"/>
        </w:rPr>
        <w:t xml:space="preserve"> Doral</w:t>
      </w:r>
      <w:r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, the Director of Madrid’s </w:t>
      </w:r>
      <w:proofErr w:type="spellStart"/>
      <w:r w:rsidRPr="00923069">
        <w:rPr>
          <w:rFonts w:ascii="Tahoma" w:hAnsi="Tahoma" w:cs="Tahoma"/>
          <w:iCs/>
          <w:color w:val="000000" w:themeColor="text1"/>
          <w:sz w:val="18"/>
          <w:szCs w:val="18"/>
        </w:rPr>
        <w:t>Librería</w:t>
      </w:r>
      <w:proofErr w:type="spellEnd"/>
      <w:r w:rsidRPr="00923069">
        <w:rPr>
          <w:rFonts w:ascii="Tahoma" w:hAnsi="Tahoma" w:cs="Tahoma"/>
          <w:iCs/>
          <w:color w:val="000000" w:themeColor="text1"/>
          <w:sz w:val="18"/>
          <w:szCs w:val="18"/>
        </w:rPr>
        <w:t xml:space="preserve"> Rafael Alberti, </w:t>
      </w:r>
      <w:r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which is one of the Spanish capital’s cultural reference points. Since its founding in 1980, </w:t>
      </w:r>
      <w:r w:rsidR="0049129D" w:rsidRPr="00923069">
        <w:rPr>
          <w:rFonts w:ascii="Tahoma" w:hAnsi="Tahoma" w:cs="Tahoma"/>
          <w:i/>
          <w:color w:val="000000" w:themeColor="text1"/>
          <w:sz w:val="18"/>
          <w:szCs w:val="18"/>
        </w:rPr>
        <w:t>this bookstore</w:t>
      </w:r>
      <w:r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 has </w:t>
      </w:r>
      <w:r w:rsidR="0049129D" w:rsidRPr="00923069">
        <w:rPr>
          <w:rFonts w:ascii="Tahoma" w:hAnsi="Tahoma" w:cs="Tahoma"/>
          <w:i/>
          <w:color w:val="000000" w:themeColor="text1"/>
          <w:sz w:val="18"/>
          <w:szCs w:val="18"/>
        </w:rPr>
        <w:t>been visited by</w:t>
      </w:r>
      <w:r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  <w:r w:rsidR="00B46F52" w:rsidRPr="00923069">
        <w:rPr>
          <w:rFonts w:ascii="Tahoma" w:hAnsi="Tahoma" w:cs="Tahoma"/>
          <w:i/>
          <w:color w:val="000000" w:themeColor="text1"/>
          <w:sz w:val="18"/>
          <w:szCs w:val="18"/>
        </w:rPr>
        <w:t>not only the</w:t>
      </w:r>
      <w:r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 biggest names in Spanish and Latin American Literature</w:t>
      </w:r>
      <w:r w:rsidR="0049129D"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  <w:r w:rsidR="00B46F52" w:rsidRPr="00923069">
        <w:rPr>
          <w:rFonts w:ascii="Tahoma" w:hAnsi="Tahoma" w:cs="Tahoma"/>
          <w:i/>
          <w:color w:val="000000" w:themeColor="text1"/>
          <w:sz w:val="18"/>
          <w:szCs w:val="18"/>
        </w:rPr>
        <w:t>but also</w:t>
      </w:r>
      <w:r w:rsidR="0049129D"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  <w:r w:rsidR="00B46F52"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by </w:t>
      </w:r>
      <w:r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up-and-coming </w:t>
      </w:r>
      <w:r w:rsidR="0069202E" w:rsidRPr="00923069">
        <w:rPr>
          <w:rFonts w:ascii="Tahoma" w:hAnsi="Tahoma" w:cs="Tahoma"/>
          <w:i/>
          <w:color w:val="000000" w:themeColor="text1"/>
          <w:sz w:val="18"/>
          <w:szCs w:val="18"/>
        </w:rPr>
        <w:t>writers</w:t>
      </w:r>
      <w:r w:rsidR="00923069">
        <w:rPr>
          <w:rFonts w:ascii="Tahoma" w:hAnsi="Tahoma" w:cs="Tahoma"/>
          <w:i/>
          <w:color w:val="000000" w:themeColor="text1"/>
          <w:sz w:val="18"/>
          <w:szCs w:val="18"/>
        </w:rPr>
        <w:t>,</w:t>
      </w:r>
      <w:r w:rsidR="0069202E"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 and</w:t>
      </w:r>
      <w:r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  <w:r w:rsid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it has been </w:t>
      </w:r>
      <w:r w:rsidR="0049129D" w:rsidRPr="00923069">
        <w:rPr>
          <w:rFonts w:ascii="Tahoma" w:hAnsi="Tahoma" w:cs="Tahoma"/>
          <w:i/>
          <w:color w:val="000000" w:themeColor="text1"/>
          <w:sz w:val="18"/>
          <w:szCs w:val="18"/>
        </w:rPr>
        <w:t>recognized with various awards</w:t>
      </w:r>
      <w:r w:rsidRPr="00923069">
        <w:rPr>
          <w:rFonts w:ascii="Tahoma" w:hAnsi="Tahoma" w:cs="Tahoma"/>
          <w:i/>
          <w:color w:val="000000" w:themeColor="text1"/>
          <w:sz w:val="18"/>
          <w:szCs w:val="18"/>
        </w:rPr>
        <w:t xml:space="preserve">. 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During this conversation, </w:t>
      </w:r>
      <w:proofErr w:type="spellStart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Larumbe</w:t>
      </w:r>
      <w:proofErr w:type="spell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 will discuss </w:t>
      </w:r>
      <w:r w:rsidR="0049129D"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how her bookstore has 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evol</w:t>
      </w:r>
      <w:r w:rsidR="0049129D"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ved into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 a space of dialogue and cultural gatherings, </w:t>
      </w:r>
      <w:r w:rsidR="00B46F52"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as well as other topics like 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the role of the bookseller, current reading habits in Madrid and in Spain in general</w:t>
      </w:r>
      <w:r w:rsidR="00B46F52"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, 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what factors determine these habits, the relationship Spanish readers have with Latin American Literature and with translated literature (especially </w:t>
      </w:r>
      <w:r w:rsidR="00B46F52"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from the U.S.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), today’s publishing industry, and how </w:t>
      </w:r>
      <w:r w:rsidR="00B46F52"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her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 bookstore has been affected by phenomena like the pandemic, the growth of the digital world and social media.</w:t>
      </w:r>
    </w:p>
    <w:p w14:paraId="1758AAB4" w14:textId="585585C8" w:rsidR="00186A86" w:rsidRPr="00923069" w:rsidRDefault="0076401F" w:rsidP="00186A86">
      <w:pPr>
        <w:ind w:right="-270"/>
        <w:jc w:val="both"/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pP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ab/>
        <w:t xml:space="preserve">In 2005 </w:t>
      </w:r>
      <w:r w:rsidRPr="00923069">
        <w:rPr>
          <w:rFonts w:ascii="Tahoma" w:hAnsi="Tahoma" w:cs="Tahoma"/>
          <w:b/>
          <w:i/>
          <w:iCs/>
          <w:color w:val="000000" w:themeColor="text1"/>
          <w:sz w:val="18"/>
          <w:szCs w:val="18"/>
        </w:rPr>
        <w:t xml:space="preserve">Lola </w:t>
      </w:r>
      <w:proofErr w:type="spellStart"/>
      <w:r w:rsidRPr="00923069">
        <w:rPr>
          <w:rFonts w:ascii="Tahoma" w:hAnsi="Tahoma" w:cs="Tahoma"/>
          <w:b/>
          <w:i/>
          <w:iCs/>
          <w:color w:val="000000" w:themeColor="text1"/>
          <w:sz w:val="18"/>
          <w:szCs w:val="18"/>
        </w:rPr>
        <w:t>Larumbe</w:t>
      </w:r>
      <w:proofErr w:type="spellEnd"/>
      <w:r w:rsidRPr="00923069">
        <w:rPr>
          <w:rFonts w:ascii="Tahoma" w:hAnsi="Tahoma" w:cs="Tahoma"/>
          <w:b/>
          <w:i/>
          <w:iCs/>
          <w:color w:val="000000" w:themeColor="text1"/>
          <w:sz w:val="18"/>
          <w:szCs w:val="18"/>
        </w:rPr>
        <w:t xml:space="preserve"> Doral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 received the </w:t>
      </w:r>
      <w:r w:rsidRPr="00923069">
        <w:rPr>
          <w:rFonts w:ascii="Tahoma" w:hAnsi="Tahoma" w:cs="Tahoma"/>
          <w:bCs/>
          <w:color w:val="000000" w:themeColor="text1"/>
          <w:sz w:val="18"/>
          <w:szCs w:val="18"/>
        </w:rPr>
        <w:t xml:space="preserve">V Premio </w:t>
      </w:r>
      <w:proofErr w:type="spellStart"/>
      <w:r w:rsidRPr="00923069">
        <w:rPr>
          <w:rFonts w:ascii="Tahoma" w:hAnsi="Tahoma" w:cs="Tahoma"/>
          <w:bCs/>
          <w:color w:val="000000" w:themeColor="text1"/>
          <w:sz w:val="18"/>
          <w:szCs w:val="18"/>
        </w:rPr>
        <w:t>Librero</w:t>
      </w:r>
      <w:proofErr w:type="spellEnd"/>
      <w:r w:rsidRPr="00923069">
        <w:rPr>
          <w:rFonts w:ascii="Tahoma" w:hAnsi="Tahoma" w:cs="Tahoma"/>
          <w:bCs/>
          <w:color w:val="000000" w:themeColor="text1"/>
          <w:sz w:val="18"/>
          <w:szCs w:val="18"/>
        </w:rPr>
        <w:t xml:space="preserve"> Cultural 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from Spain’s Ministry of Culture</w:t>
      </w:r>
      <w:r w:rsidRPr="00923069">
        <w:rPr>
          <w:rFonts w:ascii="Tahoma" w:hAnsi="Tahoma" w:cs="Tahoma"/>
          <w:bCs/>
          <w:color w:val="000000" w:themeColor="text1"/>
          <w:sz w:val="18"/>
          <w:szCs w:val="18"/>
        </w:rPr>
        <w:t xml:space="preserve">. 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She supp</w:t>
      </w:r>
      <w:r w:rsid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le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ments her work as the head of the </w:t>
      </w:r>
      <w:proofErr w:type="spellStart"/>
      <w:r w:rsidRPr="00923069">
        <w:rPr>
          <w:rFonts w:ascii="Tahoma" w:hAnsi="Tahoma" w:cs="Tahoma"/>
          <w:bCs/>
          <w:color w:val="000000" w:themeColor="text1"/>
          <w:sz w:val="18"/>
          <w:szCs w:val="18"/>
        </w:rPr>
        <w:t>Librería</w:t>
      </w:r>
      <w:proofErr w:type="spellEnd"/>
      <w:r w:rsidRPr="00923069">
        <w:rPr>
          <w:rFonts w:ascii="Tahoma" w:hAnsi="Tahoma" w:cs="Tahoma"/>
          <w:bCs/>
          <w:color w:val="000000" w:themeColor="text1"/>
          <w:sz w:val="18"/>
          <w:szCs w:val="18"/>
        </w:rPr>
        <w:t xml:space="preserve"> Rafael Albert</w:t>
      </w:r>
      <w:r w:rsidR="00B46F52" w:rsidRPr="00923069">
        <w:rPr>
          <w:rFonts w:ascii="Tahoma" w:hAnsi="Tahoma" w:cs="Tahoma"/>
          <w:bCs/>
          <w:color w:val="000000" w:themeColor="text1"/>
          <w:sz w:val="18"/>
          <w:szCs w:val="18"/>
        </w:rPr>
        <w:t xml:space="preserve">i 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with teaching collaborations in various training programs such as the </w:t>
      </w:r>
      <w:proofErr w:type="gramStart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Master's Degree</w:t>
      </w:r>
      <w:proofErr w:type="gram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 in Publishing at the </w:t>
      </w:r>
      <w:r w:rsidRPr="00923069">
        <w:rPr>
          <w:rFonts w:ascii="Tahoma" w:hAnsi="Tahoma" w:cs="Tahoma"/>
          <w:color w:val="000000" w:themeColor="text1"/>
          <w:sz w:val="18"/>
          <w:szCs w:val="18"/>
        </w:rPr>
        <w:t xml:space="preserve">Universidad </w:t>
      </w:r>
      <w:proofErr w:type="spellStart"/>
      <w:r w:rsidRPr="00923069">
        <w:rPr>
          <w:rFonts w:ascii="Tahoma" w:hAnsi="Tahoma" w:cs="Tahoma"/>
          <w:color w:val="000000" w:themeColor="text1"/>
          <w:sz w:val="18"/>
          <w:szCs w:val="18"/>
        </w:rPr>
        <w:t>Autónoma</w:t>
      </w:r>
      <w:proofErr w:type="spellEnd"/>
      <w:r w:rsidRPr="00923069">
        <w:rPr>
          <w:rFonts w:ascii="Tahoma" w:hAnsi="Tahoma" w:cs="Tahoma"/>
          <w:color w:val="000000" w:themeColor="text1"/>
          <w:sz w:val="18"/>
          <w:szCs w:val="18"/>
        </w:rPr>
        <w:t xml:space="preserve"> de Madrid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, </w:t>
      </w:r>
      <w:r w:rsidR="00B46F52"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courses at 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the </w:t>
      </w:r>
      <w:r w:rsidRPr="00923069">
        <w:rPr>
          <w:rFonts w:ascii="Tahoma" w:hAnsi="Tahoma" w:cs="Tahoma"/>
          <w:color w:val="000000" w:themeColor="text1"/>
          <w:sz w:val="18"/>
          <w:szCs w:val="18"/>
        </w:rPr>
        <w:t xml:space="preserve">Escuela </w:t>
      </w:r>
      <w:proofErr w:type="spellStart"/>
      <w:r w:rsidRPr="00923069">
        <w:rPr>
          <w:rFonts w:ascii="Tahoma" w:hAnsi="Tahoma" w:cs="Tahoma"/>
          <w:color w:val="000000" w:themeColor="text1"/>
          <w:sz w:val="18"/>
          <w:szCs w:val="18"/>
        </w:rPr>
        <w:t>Complutense</w:t>
      </w:r>
      <w:proofErr w:type="spellEnd"/>
      <w:r w:rsidRPr="00923069">
        <w:rPr>
          <w:rFonts w:ascii="Tahoma" w:hAnsi="Tahoma" w:cs="Tahoma"/>
          <w:color w:val="000000" w:themeColor="text1"/>
          <w:sz w:val="18"/>
          <w:szCs w:val="18"/>
        </w:rPr>
        <w:t xml:space="preserve"> de Verano, 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and </w:t>
      </w:r>
      <w:r w:rsidRPr="00923069">
        <w:rPr>
          <w:rFonts w:ascii="Tahoma" w:hAnsi="Tahoma" w:cs="Tahoma"/>
          <w:bCs/>
          <w:color w:val="000000" w:themeColor="text1"/>
          <w:sz w:val="18"/>
          <w:szCs w:val="18"/>
        </w:rPr>
        <w:t xml:space="preserve">La </w:t>
      </w:r>
      <w:proofErr w:type="spellStart"/>
      <w:r w:rsidRPr="00923069">
        <w:rPr>
          <w:rFonts w:ascii="Tahoma" w:hAnsi="Tahoma" w:cs="Tahoma"/>
          <w:bCs/>
          <w:color w:val="000000" w:themeColor="text1"/>
          <w:sz w:val="18"/>
          <w:szCs w:val="18"/>
        </w:rPr>
        <w:t>Fábrica</w:t>
      </w:r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’s</w:t>
      </w:r>
      <w:proofErr w:type="spell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923069">
        <w:rPr>
          <w:rFonts w:ascii="Tahoma" w:hAnsi="Tahoma" w:cs="Tahoma"/>
          <w:color w:val="000000" w:themeColor="text1"/>
          <w:sz w:val="18"/>
          <w:szCs w:val="18"/>
        </w:rPr>
        <w:t>Curso</w:t>
      </w:r>
      <w:proofErr w:type="spellEnd"/>
      <w:r w:rsidRPr="00923069">
        <w:rPr>
          <w:rFonts w:ascii="Tahoma" w:hAnsi="Tahoma" w:cs="Tahoma"/>
          <w:color w:val="000000" w:themeColor="text1"/>
          <w:sz w:val="18"/>
          <w:szCs w:val="18"/>
        </w:rPr>
        <w:t xml:space="preserve"> de Director de </w:t>
      </w:r>
      <w:proofErr w:type="spellStart"/>
      <w:r w:rsidRPr="00923069">
        <w:rPr>
          <w:rFonts w:ascii="Tahoma" w:hAnsi="Tahoma" w:cs="Tahoma"/>
          <w:color w:val="000000" w:themeColor="text1"/>
          <w:sz w:val="18"/>
          <w:szCs w:val="18"/>
        </w:rPr>
        <w:t>Proyectos</w:t>
      </w:r>
      <w:proofErr w:type="spellEnd"/>
      <w:r w:rsidRPr="0092306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923069">
        <w:rPr>
          <w:rFonts w:ascii="Tahoma" w:hAnsi="Tahoma" w:cs="Tahoma"/>
          <w:color w:val="000000" w:themeColor="text1"/>
          <w:sz w:val="18"/>
          <w:szCs w:val="18"/>
        </w:rPr>
        <w:t>Culturales</w:t>
      </w:r>
      <w:proofErr w:type="spell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. With a degree in Biological Sciences, </w:t>
      </w:r>
      <w:proofErr w:type="spellStart"/>
      <w:r w:rsidR="004C26C8"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Larumbe</w:t>
      </w:r>
      <w:proofErr w:type="spell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 also has her own publications related to her passion for the world of books, among them “¡A las </w:t>
      </w:r>
      <w:proofErr w:type="spellStart"/>
      <w:proofErr w:type="gramStart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librerías</w:t>
      </w:r>
      <w:proofErr w:type="spell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!,</w:t>
      </w:r>
      <w:proofErr w:type="gram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” “</w:t>
      </w:r>
      <w:proofErr w:type="spellStart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Pasiones</w:t>
      </w:r>
      <w:proofErr w:type="spell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 por el </w:t>
      </w:r>
      <w:proofErr w:type="spellStart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papel</w:t>
      </w:r>
      <w:proofErr w:type="spell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,” and “Los </w:t>
      </w:r>
      <w:proofErr w:type="spellStart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lectores</w:t>
      </w:r>
      <w:proofErr w:type="spell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 xml:space="preserve"> que </w:t>
      </w:r>
      <w:proofErr w:type="spellStart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conozco</w:t>
      </w:r>
      <w:proofErr w:type="spellEnd"/>
      <w:r w:rsidRPr="00923069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t>.”</w:t>
      </w:r>
    </w:p>
    <w:p w14:paraId="24BA21FE" w14:textId="77777777" w:rsidR="00186A86" w:rsidRPr="00186A86" w:rsidRDefault="00186A86" w:rsidP="00186A86">
      <w:pPr>
        <w:ind w:right="-270"/>
        <w:jc w:val="both"/>
        <w:rPr>
          <w:rFonts w:ascii="Tahoma" w:hAnsi="Tahoma" w:cs="Tahoma"/>
          <w:bCs/>
          <w:i/>
          <w:iCs/>
          <w:color w:val="000000" w:themeColor="text1"/>
          <w:sz w:val="18"/>
          <w:szCs w:val="18"/>
          <w:lang w:val="es-ES_tradnl"/>
        </w:rPr>
      </w:pPr>
    </w:p>
    <w:p w14:paraId="3153C932" w14:textId="6C0E23DD" w:rsidR="008265CD" w:rsidRPr="00ED31A3" w:rsidRDefault="0076401F" w:rsidP="00ED31A3">
      <w:pPr>
        <w:ind w:right="-270"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</w:pPr>
      <w:r w:rsidRPr="00BB745F"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  <w:t xml:space="preserve">Idioma: </w:t>
      </w:r>
      <w:proofErr w:type="gramStart"/>
      <w:r w:rsidRPr="00BB745F">
        <w:rPr>
          <w:rFonts w:ascii="Tahoma" w:hAnsi="Tahoma" w:cs="Tahoma"/>
          <w:b/>
          <w:bCs/>
          <w:color w:val="000000" w:themeColor="text1"/>
          <w:sz w:val="18"/>
          <w:szCs w:val="18"/>
          <w:lang w:val="es-ES"/>
        </w:rPr>
        <w:t>Español</w:t>
      </w:r>
      <w:proofErr w:type="gramEnd"/>
    </w:p>
    <w:sectPr w:rsidR="008265CD" w:rsidRPr="00ED31A3" w:rsidSect="0076401F">
      <w:headerReference w:type="default" r:id="rId11"/>
      <w:footerReference w:type="default" r:id="rId12"/>
      <w:pgSz w:w="12240" w:h="15840" w:code="1"/>
      <w:pgMar w:top="585" w:right="1440" w:bottom="351" w:left="1440" w:header="504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7505" w14:textId="77777777" w:rsidR="00952045" w:rsidRDefault="00952045">
      <w:r>
        <w:separator/>
      </w:r>
    </w:p>
  </w:endnote>
  <w:endnote w:type="continuationSeparator" w:id="0">
    <w:p w14:paraId="6A391DC3" w14:textId="77777777" w:rsidR="00952045" w:rsidRDefault="0095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664F" w14:textId="77777777" w:rsidR="00044D62" w:rsidRPr="00CD4306" w:rsidRDefault="000E2A95" w:rsidP="00420581">
    <w:pPr>
      <w:pStyle w:val="BodyText"/>
      <w:spacing w:after="0"/>
      <w:ind w:right="-720"/>
      <w:rPr>
        <w:rFonts w:ascii="Tahoma" w:hAnsi="Tahoma" w:cs="Tahoma"/>
        <w:b/>
        <w:spacing w:val="20"/>
        <w:sz w:val="4"/>
        <w:szCs w:val="12"/>
      </w:rPr>
    </w:pPr>
    <w:r w:rsidRPr="0008346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4CC325" wp14:editId="11E74A38">
          <wp:simplePos x="0" y="0"/>
          <wp:positionH relativeFrom="margin">
            <wp:posOffset>-8832</wp:posOffset>
          </wp:positionH>
          <wp:positionV relativeFrom="margin">
            <wp:posOffset>8759190</wp:posOffset>
          </wp:positionV>
          <wp:extent cx="1884680" cy="408940"/>
          <wp:effectExtent l="0" t="0" r="0" b="0"/>
          <wp:wrapNone/>
          <wp:docPr id="8" name="Picture 13" descr="Pag%202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%202-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CA68F" w14:textId="77777777" w:rsidR="00044D62" w:rsidRPr="00440451" w:rsidRDefault="000E2A95" w:rsidP="00B71939">
    <w:pPr>
      <w:pStyle w:val="BodyText"/>
      <w:tabs>
        <w:tab w:val="left" w:pos="3780"/>
      </w:tabs>
      <w:spacing w:after="0"/>
      <w:ind w:left="5670" w:right="-720"/>
      <w:rPr>
        <w:rFonts w:ascii="Tahoma" w:hAnsi="Tahoma" w:cs="Tahoma"/>
        <w:sz w:val="12"/>
        <w:szCs w:val="12"/>
      </w:rPr>
    </w:pPr>
    <w:proofErr w:type="spellStart"/>
    <w:r w:rsidRPr="000A45CA">
      <w:rPr>
        <w:rFonts w:ascii="Tahoma" w:hAnsi="Tahoma" w:cs="Tahoma"/>
        <w:b/>
        <w:sz w:val="12"/>
        <w:szCs w:val="12"/>
      </w:rPr>
      <w:t>Website</w:t>
    </w:r>
    <w:proofErr w:type="spellEnd"/>
    <w:r w:rsidRPr="000A45CA">
      <w:rPr>
        <w:rFonts w:ascii="Tahoma" w:hAnsi="Tahoma" w:cs="Tahoma"/>
        <w:b/>
        <w:sz w:val="12"/>
        <w:szCs w:val="12"/>
      </w:rPr>
      <w:t>:</w:t>
    </w:r>
    <w:r>
      <w:tab/>
    </w:r>
    <w:hyperlink r:id="rId2" w:history="1">
      <w:r w:rsidRPr="00440451">
        <w:rPr>
          <w:rStyle w:val="Hyperlink"/>
          <w:rFonts w:ascii="Tahoma" w:hAnsi="Tahoma" w:cs="Tahoma"/>
          <w:sz w:val="12"/>
          <w:szCs w:val="12"/>
        </w:rPr>
        <w:t>http://cervantesobservatorio.fas.harvard.edu/</w:t>
      </w:r>
    </w:hyperlink>
  </w:p>
  <w:p w14:paraId="152EAF31" w14:textId="77777777" w:rsidR="00044D62" w:rsidRPr="000A45CA" w:rsidRDefault="000E2A95" w:rsidP="00B71939">
    <w:pPr>
      <w:pStyle w:val="BodyText"/>
      <w:tabs>
        <w:tab w:val="left" w:pos="3780"/>
      </w:tabs>
      <w:spacing w:after="0"/>
      <w:ind w:left="5670" w:right="-720"/>
      <w:rPr>
        <w:rFonts w:ascii="Tahoma" w:hAnsi="Tahoma" w:cs="Tahoma"/>
        <w:sz w:val="12"/>
        <w:szCs w:val="12"/>
      </w:rPr>
    </w:pPr>
    <w:r w:rsidRPr="000A45CA">
      <w:rPr>
        <w:rFonts w:ascii="Tahoma" w:hAnsi="Tahoma" w:cs="Tahoma"/>
        <w:b/>
        <w:sz w:val="12"/>
        <w:szCs w:val="12"/>
      </w:rPr>
      <w:t>Email:</w:t>
    </w:r>
    <w:r w:rsidRPr="000A45CA">
      <w:rPr>
        <w:rFonts w:ascii="Tahoma" w:hAnsi="Tahoma" w:cs="Tahoma"/>
        <w:sz w:val="12"/>
        <w:szCs w:val="12"/>
      </w:rPr>
      <w:tab/>
    </w:r>
    <w:hyperlink r:id="rId3" w:history="1">
      <w:r w:rsidRPr="00F23F3F">
        <w:rPr>
          <w:rStyle w:val="Hyperlink"/>
          <w:rFonts w:ascii="Tahoma" w:hAnsi="Tahoma" w:cs="Tahoma"/>
          <w:sz w:val="12"/>
          <w:szCs w:val="12"/>
        </w:rPr>
        <w:t>info-observatory@fas.harvard.edu</w:t>
      </w:r>
    </w:hyperlink>
  </w:p>
  <w:p w14:paraId="3B03AC5D" w14:textId="77777777" w:rsidR="00044D62" w:rsidRPr="000A45CA" w:rsidRDefault="000E2A95" w:rsidP="00B71939">
    <w:pPr>
      <w:pStyle w:val="BodyText"/>
      <w:tabs>
        <w:tab w:val="left" w:pos="3780"/>
      </w:tabs>
      <w:spacing w:after="0"/>
      <w:ind w:left="5670" w:right="-720"/>
      <w:rPr>
        <w:rFonts w:ascii="Tahoma" w:hAnsi="Tahoma" w:cs="Tahoma"/>
        <w:sz w:val="12"/>
        <w:szCs w:val="12"/>
      </w:rPr>
    </w:pPr>
    <w:r w:rsidRPr="000A45CA">
      <w:rPr>
        <w:rFonts w:ascii="Tahoma" w:hAnsi="Tahoma" w:cs="Tahoma"/>
        <w:b/>
        <w:sz w:val="12"/>
        <w:szCs w:val="12"/>
      </w:rPr>
      <w:t>Twitter</w:t>
    </w:r>
    <w:r w:rsidRPr="000A45CA">
      <w:rPr>
        <w:rFonts w:ascii="Tahoma" w:hAnsi="Tahoma" w:cs="Tahoma"/>
        <w:sz w:val="12"/>
        <w:szCs w:val="12"/>
      </w:rPr>
      <w:t>:</w:t>
    </w:r>
    <w:r w:rsidRPr="000A45CA">
      <w:rPr>
        <w:rFonts w:ascii="Tahoma" w:hAnsi="Tahoma" w:cs="Tahoma"/>
        <w:sz w:val="12"/>
        <w:szCs w:val="12"/>
      </w:rPr>
      <w:tab/>
      <w:t xml:space="preserve">@ObserESHarvard </w:t>
    </w:r>
    <w:hyperlink r:id="rId4" w:history="1">
      <w:r w:rsidRPr="000A45CA">
        <w:rPr>
          <w:rStyle w:val="Hyperlink"/>
          <w:rFonts w:ascii="Tahoma" w:hAnsi="Tahoma" w:cs="Tahoma"/>
          <w:sz w:val="12"/>
          <w:szCs w:val="12"/>
        </w:rPr>
        <w:t>http://bit.ly/TwitterObservatorio</w:t>
      </w:r>
    </w:hyperlink>
  </w:p>
  <w:p w14:paraId="16F84328" w14:textId="77777777" w:rsidR="00044D62" w:rsidRPr="00955528" w:rsidRDefault="000E2A95" w:rsidP="00F23F3F">
    <w:pPr>
      <w:pStyle w:val="BodyText"/>
      <w:tabs>
        <w:tab w:val="left" w:pos="3780"/>
      </w:tabs>
      <w:spacing w:after="0"/>
      <w:ind w:left="5670" w:right="-720"/>
      <w:rPr>
        <w:lang w:val="en-US"/>
      </w:rPr>
    </w:pPr>
    <w:r>
      <w:rPr>
        <w:rFonts w:ascii="Tahoma" w:hAnsi="Tahoma" w:cs="Tahoma"/>
        <w:b/>
        <w:sz w:val="12"/>
        <w:szCs w:val="12"/>
        <w:lang w:val="en-US"/>
      </w:rPr>
      <w:t>LinkedIn</w:t>
    </w:r>
    <w:r w:rsidRPr="00083469">
      <w:rPr>
        <w:rFonts w:ascii="Tahoma" w:hAnsi="Tahoma" w:cs="Tahoma"/>
        <w:sz w:val="12"/>
        <w:szCs w:val="12"/>
        <w:lang w:val="en-US"/>
      </w:rPr>
      <w:t xml:space="preserve">: </w:t>
    </w:r>
    <w:r w:rsidRPr="00083469">
      <w:rPr>
        <w:rFonts w:ascii="Tahoma" w:hAnsi="Tahoma" w:cs="Tahoma"/>
        <w:sz w:val="12"/>
        <w:szCs w:val="12"/>
        <w:lang w:val="en-US"/>
      </w:rPr>
      <w:tab/>
    </w:r>
    <w:hyperlink r:id="rId5" w:history="1">
      <w:r w:rsidRPr="00F23F3F">
        <w:rPr>
          <w:rStyle w:val="Hyperlink"/>
          <w:rFonts w:ascii="Tahoma" w:hAnsi="Tahoma" w:cs="Tahoma"/>
          <w:sz w:val="12"/>
          <w:szCs w:val="12"/>
          <w:lang w:val="en-US"/>
        </w:rPr>
        <w:t>https://bit.ly/Observatorio-Linkedin</w:t>
      </w:r>
    </w:hyperlink>
  </w:p>
  <w:p w14:paraId="4D350110" w14:textId="77777777" w:rsidR="00044D62" w:rsidRPr="00955528" w:rsidRDefault="00952045" w:rsidP="00F23F3F">
    <w:pPr>
      <w:pStyle w:val="BodyText"/>
      <w:tabs>
        <w:tab w:val="left" w:pos="3780"/>
      </w:tabs>
      <w:spacing w:after="0"/>
      <w:ind w:left="5670" w:right="-720"/>
      <w:rPr>
        <w:rFonts w:ascii="Tahoma" w:hAnsi="Tahoma" w:cs="Tahoma"/>
        <w:sz w:val="12"/>
        <w:szCs w:val="12"/>
        <w:lang w:val="en-US"/>
      </w:rPr>
    </w:pPr>
  </w:p>
  <w:p w14:paraId="0576B11C" w14:textId="77777777" w:rsidR="00044D62" w:rsidRPr="001459C1" w:rsidRDefault="000E2A95" w:rsidP="00F23F3F">
    <w:pPr>
      <w:pStyle w:val="BodyText"/>
      <w:tabs>
        <w:tab w:val="left" w:pos="3780"/>
      </w:tabs>
      <w:spacing w:after="0"/>
      <w:ind w:left="5670" w:right="-720"/>
      <w:rPr>
        <w:rFonts w:ascii="Tahoma" w:hAnsi="Tahoma"/>
        <w:sz w:val="12"/>
        <w:szCs w:val="12"/>
      </w:rPr>
    </w:pPr>
    <w:r>
      <w:rPr>
        <w:rFonts w:ascii="Tahoma" w:hAnsi="Tahoma" w:cs="Tahoma"/>
        <w:sz w:val="12"/>
        <w:szCs w:val="12"/>
      </w:rPr>
      <w:t>© Instituto Cervantes</w:t>
    </w:r>
    <w:r w:rsidRPr="00083469">
      <w:rPr>
        <w:rFonts w:ascii="Tahoma" w:hAnsi="Tahoma" w:cs="Tahoma"/>
        <w:sz w:val="12"/>
        <w:szCs w:val="12"/>
      </w:rPr>
      <w:t>, 202</w:t>
    </w:r>
    <w:r>
      <w:rPr>
        <w:rFonts w:ascii="Tahoma" w:hAnsi="Tahoma" w:cs="Tahoma"/>
        <w:sz w:val="12"/>
        <w:szCs w:val="12"/>
      </w:rPr>
      <w:t>2</w:t>
    </w:r>
    <w:r w:rsidRPr="00083469">
      <w:rPr>
        <w:rFonts w:ascii="Tahoma" w:hAnsi="Tahoma" w:cs="Tahoma"/>
        <w:sz w:val="12"/>
        <w:szCs w:val="12"/>
      </w:rPr>
      <w:t>. Reservados</w:t>
    </w:r>
    <w:r w:rsidRPr="001459C1">
      <w:rPr>
        <w:rFonts w:ascii="Tahoma" w:hAnsi="Tahoma" w:cs="Tahoma"/>
        <w:sz w:val="12"/>
        <w:szCs w:val="12"/>
      </w:rPr>
      <w:t xml:space="preserve"> todos los derechos / </w:t>
    </w:r>
    <w:proofErr w:type="spellStart"/>
    <w:r w:rsidRPr="001459C1">
      <w:rPr>
        <w:rFonts w:ascii="Tahoma" w:hAnsi="Tahoma" w:cs="Tahoma"/>
        <w:i/>
        <w:sz w:val="12"/>
        <w:szCs w:val="12"/>
      </w:rPr>
      <w:t>All</w:t>
    </w:r>
    <w:proofErr w:type="spellEnd"/>
    <w:r w:rsidRPr="001459C1">
      <w:rPr>
        <w:rFonts w:ascii="Tahoma" w:hAnsi="Tahoma" w:cs="Tahoma"/>
        <w:i/>
        <w:sz w:val="12"/>
        <w:szCs w:val="12"/>
      </w:rPr>
      <w:t xml:space="preserve"> </w:t>
    </w:r>
    <w:proofErr w:type="spellStart"/>
    <w:r w:rsidRPr="001459C1">
      <w:rPr>
        <w:rFonts w:ascii="Tahoma" w:hAnsi="Tahoma" w:cs="Tahoma"/>
        <w:i/>
        <w:sz w:val="12"/>
        <w:szCs w:val="12"/>
      </w:rPr>
      <w:t>rights</w:t>
    </w:r>
    <w:proofErr w:type="spellEnd"/>
    <w:r w:rsidRPr="001459C1">
      <w:rPr>
        <w:rFonts w:ascii="Tahoma" w:hAnsi="Tahoma" w:cs="Tahoma"/>
        <w:i/>
        <w:sz w:val="12"/>
        <w:szCs w:val="12"/>
      </w:rPr>
      <w:t xml:space="preserve"> </w:t>
    </w:r>
    <w:proofErr w:type="spellStart"/>
    <w:r w:rsidRPr="001459C1">
      <w:rPr>
        <w:rFonts w:ascii="Tahoma" w:hAnsi="Tahoma" w:cs="Tahoma"/>
        <w:i/>
        <w:sz w:val="12"/>
        <w:szCs w:val="12"/>
      </w:rPr>
      <w:t>reserved</w:t>
    </w:r>
    <w:proofErr w:type="spellEnd"/>
    <w:r w:rsidRPr="001459C1">
      <w:rPr>
        <w:rFonts w:ascii="Tahoma" w:hAnsi="Tahoma" w:cs="Tahoma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D304" w14:textId="77777777" w:rsidR="00952045" w:rsidRDefault="00952045">
      <w:r>
        <w:separator/>
      </w:r>
    </w:p>
  </w:footnote>
  <w:footnote w:type="continuationSeparator" w:id="0">
    <w:p w14:paraId="43B6AC6E" w14:textId="77777777" w:rsidR="00952045" w:rsidRDefault="0095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EC42" w14:textId="77777777" w:rsidR="00044D62" w:rsidRPr="00B71939" w:rsidRDefault="00952045" w:rsidP="00D750FB">
    <w:pPr>
      <w:ind w:left="-720" w:right="-720"/>
      <w:rPr>
        <w:rFonts w:ascii="Tahoma" w:hAnsi="Tahoma" w:cs="Tahoma"/>
        <w:color w:val="C00000"/>
        <w:sz w:val="22"/>
        <w:szCs w:val="2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1F"/>
    <w:rsid w:val="0000214B"/>
    <w:rsid w:val="000175E2"/>
    <w:rsid w:val="000E2A95"/>
    <w:rsid w:val="0017282D"/>
    <w:rsid w:val="00186A86"/>
    <w:rsid w:val="002A0D20"/>
    <w:rsid w:val="002B7A09"/>
    <w:rsid w:val="003F02EB"/>
    <w:rsid w:val="003F141E"/>
    <w:rsid w:val="0049129D"/>
    <w:rsid w:val="004C26C8"/>
    <w:rsid w:val="005A244B"/>
    <w:rsid w:val="0069202E"/>
    <w:rsid w:val="00726AA9"/>
    <w:rsid w:val="0076401F"/>
    <w:rsid w:val="0090365C"/>
    <w:rsid w:val="00923069"/>
    <w:rsid w:val="00952045"/>
    <w:rsid w:val="00966040"/>
    <w:rsid w:val="00A165F1"/>
    <w:rsid w:val="00B46F52"/>
    <w:rsid w:val="00E2400D"/>
    <w:rsid w:val="00E82D51"/>
    <w:rsid w:val="00E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E12B"/>
  <w15:chartTrackingRefBased/>
  <w15:docId w15:val="{9BF3ECE9-3B54-CC4A-BA17-F6EEF388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01F"/>
    <w:pPr>
      <w:spacing w:before="100" w:beforeAutospacing="1" w:after="100" w:afterAutospacing="1"/>
    </w:pPr>
  </w:style>
  <w:style w:type="character" w:styleId="Hyperlink">
    <w:name w:val="Hyperlink"/>
    <w:rsid w:val="0076401F"/>
  </w:style>
  <w:style w:type="paragraph" w:styleId="BodyText">
    <w:name w:val="Body Text"/>
    <w:basedOn w:val="Normal"/>
    <w:link w:val="BodyTextChar"/>
    <w:rsid w:val="0076401F"/>
    <w:pPr>
      <w:widowControl w:val="0"/>
      <w:suppressAutoHyphens/>
      <w:spacing w:after="120"/>
    </w:pPr>
    <w:rPr>
      <w:sz w:val="20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76401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CommentReference">
    <w:name w:val="annotation reference"/>
    <w:uiPriority w:val="99"/>
    <w:semiHidden/>
    <w:unhideWhenUsed/>
    <w:rsid w:val="00764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0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observatory@fas.harvard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RSVP-Observatori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observatory@fas.harvard.edu" TargetMode="External"/><Relationship Id="rId2" Type="http://schemas.openxmlformats.org/officeDocument/2006/relationships/hyperlink" Target="http://cervantesobservatorio.fas.harvard.edu/" TargetMode="External"/><Relationship Id="rId1" Type="http://schemas.openxmlformats.org/officeDocument/2006/relationships/image" Target="media/image4.jpeg"/><Relationship Id="rId5" Type="http://schemas.openxmlformats.org/officeDocument/2006/relationships/hyperlink" Target="https://bit.ly/Observatorio-Linkedin" TargetMode="External"/><Relationship Id="rId4" Type="http://schemas.openxmlformats.org/officeDocument/2006/relationships/hyperlink" Target="http://bit.ly/TwitterObservato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Rager, Joseph</dc:creator>
  <cp:keywords/>
  <dc:description/>
  <cp:lastModifiedBy>Rager, Joseph</cp:lastModifiedBy>
  <cp:revision>2</cp:revision>
  <dcterms:created xsi:type="dcterms:W3CDTF">2022-02-03T19:18:00Z</dcterms:created>
  <dcterms:modified xsi:type="dcterms:W3CDTF">2022-02-03T19:18:00Z</dcterms:modified>
</cp:coreProperties>
</file>