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5E3"/>
  <w:body>
    <w:p w:rsidR="00593580" w:rsidRPr="00593580" w:rsidRDefault="00F438F9" w:rsidP="00593580">
      <w:pPr>
        <w:spacing w:line="360" w:lineRule="auto"/>
        <w:jc w:val="center"/>
        <w:rPr>
          <w:b/>
          <w:sz w:val="24"/>
          <w:szCs w:val="24"/>
        </w:rPr>
      </w:pPr>
      <w:r w:rsidRPr="00DA77F1">
        <w:rPr>
          <w:b/>
          <w:sz w:val="24"/>
          <w:szCs w:val="24"/>
        </w:rPr>
        <w:t>Premio “Emilio A</w:t>
      </w:r>
      <w:r w:rsidR="00953745">
        <w:rPr>
          <w:b/>
          <w:sz w:val="24"/>
          <w:szCs w:val="24"/>
        </w:rPr>
        <w:t>larcos” de Poesía en su vigesimoprimera</w:t>
      </w:r>
      <w:r w:rsidRPr="00DA77F1">
        <w:rPr>
          <w:b/>
          <w:sz w:val="24"/>
          <w:szCs w:val="24"/>
        </w:rPr>
        <w:t xml:space="preserve"> edición.</w:t>
      </w:r>
    </w:p>
    <w:p w:rsidR="00593580" w:rsidRDefault="00593580" w:rsidP="00593580">
      <w:pPr>
        <w:spacing w:line="360" w:lineRule="auto"/>
        <w:rPr>
          <w:color w:val="000099"/>
          <w:sz w:val="18"/>
          <w:szCs w:val="18"/>
        </w:rPr>
      </w:pPr>
      <w:r>
        <w:rPr>
          <w:color w:val="000099"/>
          <w:sz w:val="18"/>
          <w:szCs w:val="18"/>
        </w:rPr>
        <w:t xml:space="preserve">La Consejería de Cultura, Política Llingüística y Turismo </w:t>
      </w:r>
      <w:r w:rsidR="000E0610">
        <w:rPr>
          <w:color w:val="000099"/>
          <w:sz w:val="18"/>
          <w:szCs w:val="18"/>
        </w:rPr>
        <w:t xml:space="preserve">del Principado de Asturias </w:t>
      </w:r>
      <w:r>
        <w:rPr>
          <w:color w:val="000099"/>
          <w:sz w:val="18"/>
          <w:szCs w:val="18"/>
        </w:rPr>
        <w:t>convoca el XX</w:t>
      </w:r>
      <w:r w:rsidR="00953745">
        <w:rPr>
          <w:color w:val="000099"/>
          <w:sz w:val="18"/>
          <w:szCs w:val="18"/>
        </w:rPr>
        <w:t>I</w:t>
      </w:r>
      <w:r>
        <w:rPr>
          <w:color w:val="000099"/>
          <w:sz w:val="18"/>
          <w:szCs w:val="18"/>
        </w:rPr>
        <w:t xml:space="preserve"> Premio Emilio Alarcos de Poesía </w:t>
      </w:r>
      <w:r w:rsidRPr="00593580">
        <w:rPr>
          <w:color w:val="000099"/>
          <w:sz w:val="18"/>
          <w:szCs w:val="18"/>
        </w:rPr>
        <w:t>para obras origi</w:t>
      </w:r>
      <w:r>
        <w:rPr>
          <w:color w:val="000099"/>
          <w:sz w:val="18"/>
          <w:szCs w:val="18"/>
        </w:rPr>
        <w:t xml:space="preserve">nales y totalmente inéditas, no </w:t>
      </w:r>
      <w:r w:rsidRPr="00593580">
        <w:rPr>
          <w:color w:val="000099"/>
          <w:sz w:val="18"/>
          <w:szCs w:val="18"/>
        </w:rPr>
        <w:t>premiadas en otros concursos, escritas en castellano y</w:t>
      </w:r>
      <w:r>
        <w:rPr>
          <w:color w:val="000099"/>
          <w:sz w:val="18"/>
          <w:szCs w:val="18"/>
        </w:rPr>
        <w:t xml:space="preserve"> </w:t>
      </w:r>
      <w:r w:rsidRPr="00593580">
        <w:rPr>
          <w:color w:val="000099"/>
          <w:sz w:val="18"/>
          <w:szCs w:val="18"/>
        </w:rPr>
        <w:t>con una extensión mínima de quinientos versos.</w:t>
      </w:r>
    </w:p>
    <w:p w:rsidR="00F438F9" w:rsidRDefault="00F438F9" w:rsidP="00593580">
      <w:pPr>
        <w:spacing w:line="360" w:lineRule="auto"/>
        <w:rPr>
          <w:color w:val="000099"/>
          <w:sz w:val="18"/>
          <w:szCs w:val="18"/>
        </w:rPr>
      </w:pPr>
      <w:r w:rsidRPr="002536BA">
        <w:rPr>
          <w:color w:val="000099"/>
          <w:sz w:val="18"/>
          <w:szCs w:val="18"/>
        </w:rPr>
        <w:t xml:space="preserve">El Premio </w:t>
      </w:r>
      <w:r w:rsidRPr="007F7485">
        <w:rPr>
          <w:b/>
          <w:color w:val="000099"/>
          <w:sz w:val="18"/>
          <w:szCs w:val="18"/>
        </w:rPr>
        <w:t xml:space="preserve">tendrá una dotación de SEIS MIL EUROS (6.000 €) </w:t>
      </w:r>
      <w:r w:rsidRPr="002536BA">
        <w:rPr>
          <w:color w:val="000099"/>
          <w:sz w:val="18"/>
          <w:szCs w:val="18"/>
        </w:rPr>
        <w:t>que podrá repartirse entre dos obras si el Jurado lo considera oportuno. Asimismo, podrá declararse desierto si a juicio del Jurado la calidad de los textos que se presenten así lo aconsejase.</w:t>
      </w:r>
    </w:p>
    <w:p w:rsidR="00593580" w:rsidRPr="002536BA" w:rsidRDefault="00593580" w:rsidP="00884E2E">
      <w:pPr>
        <w:spacing w:line="360" w:lineRule="auto"/>
        <w:rPr>
          <w:color w:val="000099"/>
          <w:sz w:val="18"/>
          <w:szCs w:val="18"/>
        </w:rPr>
      </w:pPr>
      <w:r w:rsidRPr="00593580">
        <w:rPr>
          <w:color w:val="000099"/>
          <w:sz w:val="18"/>
          <w:szCs w:val="18"/>
        </w:rPr>
        <w:t>La Consejería de Cultura</w:t>
      </w:r>
      <w:r w:rsidR="00884E2E">
        <w:rPr>
          <w:color w:val="000099"/>
          <w:sz w:val="18"/>
          <w:szCs w:val="18"/>
        </w:rPr>
        <w:t xml:space="preserve">, Política Llingüística </w:t>
      </w:r>
      <w:r w:rsidRPr="00593580">
        <w:rPr>
          <w:color w:val="000099"/>
          <w:sz w:val="18"/>
          <w:szCs w:val="18"/>
        </w:rPr>
        <w:t xml:space="preserve"> y Turismo se reserva el</w:t>
      </w:r>
      <w:r>
        <w:rPr>
          <w:color w:val="000099"/>
          <w:sz w:val="18"/>
          <w:szCs w:val="18"/>
        </w:rPr>
        <w:t xml:space="preserve"> </w:t>
      </w:r>
      <w:r w:rsidRPr="00593580">
        <w:rPr>
          <w:color w:val="000099"/>
          <w:sz w:val="18"/>
          <w:szCs w:val="18"/>
        </w:rPr>
        <w:t>derecho de publicar en exclusiva la primera edición</w:t>
      </w:r>
      <w:r>
        <w:rPr>
          <w:color w:val="000099"/>
          <w:sz w:val="18"/>
          <w:szCs w:val="18"/>
        </w:rPr>
        <w:t xml:space="preserve"> </w:t>
      </w:r>
      <w:r w:rsidRPr="00593580">
        <w:rPr>
          <w:color w:val="000099"/>
          <w:sz w:val="18"/>
          <w:szCs w:val="18"/>
        </w:rPr>
        <w:t>del trabajo premiado, entendiendo retribuidos con el</w:t>
      </w:r>
      <w:r>
        <w:rPr>
          <w:color w:val="000099"/>
          <w:sz w:val="18"/>
          <w:szCs w:val="18"/>
        </w:rPr>
        <w:t xml:space="preserve"> </w:t>
      </w:r>
      <w:r w:rsidRPr="00593580">
        <w:rPr>
          <w:color w:val="000099"/>
          <w:sz w:val="18"/>
          <w:szCs w:val="18"/>
        </w:rPr>
        <w:t>premio los derechos de autor</w:t>
      </w:r>
      <w:r w:rsidR="00884E2E">
        <w:rPr>
          <w:color w:val="000099"/>
          <w:sz w:val="18"/>
          <w:szCs w:val="18"/>
        </w:rPr>
        <w:t xml:space="preserve">ía </w:t>
      </w:r>
      <w:r w:rsidRPr="00593580">
        <w:rPr>
          <w:color w:val="000099"/>
          <w:sz w:val="18"/>
          <w:szCs w:val="18"/>
        </w:rPr>
        <w:t xml:space="preserve"> para esa primera edición.</w:t>
      </w:r>
      <w:r>
        <w:rPr>
          <w:color w:val="000099"/>
          <w:sz w:val="18"/>
          <w:szCs w:val="18"/>
        </w:rPr>
        <w:t xml:space="preserve"> </w:t>
      </w:r>
      <w:r w:rsidR="00884E2E" w:rsidRPr="00884E2E">
        <w:rPr>
          <w:color w:val="000099"/>
          <w:sz w:val="18"/>
          <w:szCs w:val="18"/>
        </w:rPr>
        <w:t>La Consejería podrá ceder los derechos de edición, reproducción, distribución, comunicación pública y transforma</w:t>
      </w:r>
      <w:r w:rsidR="00884E2E" w:rsidRPr="00884E2E">
        <w:rPr>
          <w:color w:val="000099"/>
          <w:sz w:val="18"/>
          <w:szCs w:val="18"/>
        </w:rPr>
        <w:softHyphen/>
        <w:t>ción, en cualquiera de las modalidades de explotación existentes y conocidas de esa primera edición, sin que precise autorización por parte del autor/a y sin que exista remuneración alguna al autor/a por dicha cesión.</w:t>
      </w:r>
      <w:r w:rsidR="00884E2E" w:rsidRPr="002536BA">
        <w:rPr>
          <w:b/>
          <w:noProof/>
          <w:color w:val="000099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EED17" wp14:editId="4C0A67E4">
                <wp:simplePos x="0" y="0"/>
                <wp:positionH relativeFrom="column">
                  <wp:posOffset>5739765</wp:posOffset>
                </wp:positionH>
                <wp:positionV relativeFrom="paragraph">
                  <wp:posOffset>-5452745</wp:posOffset>
                </wp:positionV>
                <wp:extent cx="38100" cy="582930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82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95pt,-429.35pt" to="454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" strokecolor="#4579b8 [3044]"/>
            </w:pict>
          </mc:Fallback>
        </mc:AlternateContent>
      </w:r>
      <w:r w:rsidR="00884E2E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6B936" wp14:editId="0CFC239D">
                <wp:simplePos x="0" y="0"/>
                <wp:positionH relativeFrom="column">
                  <wp:posOffset>2825115</wp:posOffset>
                </wp:positionH>
                <wp:positionV relativeFrom="paragraph">
                  <wp:posOffset>-5452745</wp:posOffset>
                </wp:positionV>
                <wp:extent cx="38100" cy="58769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87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5pt,-429.35pt" to="225.4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" strokecolor="#4579b8 [3044]"/>
            </w:pict>
          </mc:Fallback>
        </mc:AlternateContent>
      </w:r>
      <w:r w:rsidR="000E0610">
        <w:rPr>
          <w:color w:val="000099"/>
          <w:sz w:val="18"/>
          <w:szCs w:val="18"/>
        </w:rPr>
        <w:t xml:space="preserve"> </w:t>
      </w:r>
      <w:r w:rsidR="00884E2E" w:rsidRPr="00884E2E">
        <w:rPr>
          <w:color w:val="000099"/>
          <w:sz w:val="18"/>
          <w:szCs w:val="18"/>
        </w:rPr>
        <w:t xml:space="preserve">En las ediciones que se pudiesen realizar en el futuro, se </w:t>
      </w:r>
      <w:r w:rsidR="00884E2E" w:rsidRPr="00884E2E">
        <w:rPr>
          <w:color w:val="000099"/>
          <w:sz w:val="18"/>
          <w:szCs w:val="18"/>
        </w:rPr>
        <w:lastRenderedPageBreak/>
        <w:t>hará constar que la obra ha sido premiada con el Premio Emilio Alarcos de Poesía organizado por el Gobierno del Principado de Asturias.</w:t>
      </w:r>
    </w:p>
    <w:p w:rsidR="00884E2E" w:rsidRPr="002536BA" w:rsidRDefault="00F438F9" w:rsidP="00F438F9">
      <w:pPr>
        <w:spacing w:line="360" w:lineRule="auto"/>
        <w:rPr>
          <w:color w:val="000099"/>
          <w:sz w:val="18"/>
          <w:szCs w:val="18"/>
        </w:rPr>
      </w:pPr>
      <w:r w:rsidRPr="002536BA">
        <w:rPr>
          <w:color w:val="000099"/>
          <w:sz w:val="18"/>
          <w:szCs w:val="18"/>
        </w:rPr>
        <w:t xml:space="preserve">La presente convocatoria se regirá por las bases reguladoras aprobadas por Resolución de 23 de enero de </w:t>
      </w:r>
      <w:r w:rsidR="00884E2E">
        <w:rPr>
          <w:color w:val="000099"/>
          <w:sz w:val="18"/>
          <w:szCs w:val="18"/>
        </w:rPr>
        <w:t xml:space="preserve"> 2</w:t>
      </w:r>
      <w:r w:rsidRPr="002536BA">
        <w:rPr>
          <w:color w:val="000099"/>
          <w:sz w:val="18"/>
          <w:szCs w:val="18"/>
        </w:rPr>
        <w:t>015, de esta Consejer</w:t>
      </w:r>
      <w:r w:rsidR="00884E2E">
        <w:rPr>
          <w:color w:val="000099"/>
          <w:sz w:val="18"/>
          <w:szCs w:val="18"/>
        </w:rPr>
        <w:t>ía</w:t>
      </w:r>
      <w:r w:rsidRPr="002536BA">
        <w:rPr>
          <w:color w:val="000099"/>
          <w:sz w:val="18"/>
          <w:szCs w:val="18"/>
        </w:rPr>
        <w:t xml:space="preserve">, sin perjuicio de la normativa de aplicación en materia de subvenciones. </w:t>
      </w:r>
    </w:p>
    <w:p w:rsidR="00F438F9" w:rsidRPr="002536BA" w:rsidRDefault="00F438F9" w:rsidP="000E0610">
      <w:pPr>
        <w:spacing w:line="360" w:lineRule="auto"/>
        <w:rPr>
          <w:color w:val="000099"/>
          <w:sz w:val="18"/>
          <w:szCs w:val="18"/>
        </w:rPr>
      </w:pPr>
      <w:r w:rsidRPr="002536BA">
        <w:rPr>
          <w:color w:val="000099"/>
          <w:sz w:val="18"/>
          <w:szCs w:val="18"/>
        </w:rPr>
        <w:t>El premio será concedido de acuerdo con los principios de objetividad, transparencia, igualdad, no discriminación y publicidad, mediante el procedimiento de concurrencia competitiva.</w:t>
      </w:r>
    </w:p>
    <w:p w:rsidR="000E0610" w:rsidRPr="000E0610" w:rsidRDefault="000E0610" w:rsidP="000E0610">
      <w:pPr>
        <w:spacing w:line="360" w:lineRule="auto"/>
        <w:rPr>
          <w:color w:val="000099"/>
          <w:sz w:val="18"/>
          <w:szCs w:val="18"/>
        </w:rPr>
      </w:pPr>
      <w:r w:rsidRPr="000E0610">
        <w:rPr>
          <w:color w:val="000099"/>
          <w:sz w:val="18"/>
          <w:szCs w:val="18"/>
        </w:rPr>
        <w:t xml:space="preserve">La información sobre dicha convocatoria se encuentra disponible en la Sede Electrónica de la página Web </w:t>
      </w:r>
      <w:hyperlink r:id="rId8" w:history="1">
        <w:r w:rsidRPr="000E0610">
          <w:rPr>
            <w:color w:val="000099"/>
            <w:sz w:val="18"/>
            <w:szCs w:val="18"/>
          </w:rPr>
          <w:t>www.asturias.es</w:t>
        </w:r>
      </w:hyperlink>
      <w:r>
        <w:rPr>
          <w:color w:val="000099"/>
          <w:sz w:val="18"/>
          <w:szCs w:val="18"/>
        </w:rPr>
        <w:t xml:space="preserve">.  </w:t>
      </w:r>
      <w:r w:rsidRPr="000E0610">
        <w:rPr>
          <w:color w:val="000099"/>
          <w:sz w:val="18"/>
          <w:szCs w:val="18"/>
        </w:rPr>
        <w:t xml:space="preserve">Accediendo a dicha </w:t>
      </w:r>
      <w:r>
        <w:rPr>
          <w:color w:val="000099"/>
          <w:sz w:val="18"/>
          <w:szCs w:val="18"/>
        </w:rPr>
        <w:t>S</w:t>
      </w:r>
      <w:r w:rsidRPr="000E0610">
        <w:rPr>
          <w:color w:val="000099"/>
          <w:sz w:val="18"/>
          <w:szCs w:val="18"/>
        </w:rPr>
        <w:t>ede e introduciendo en el buscador de cabecera “Premio Emilio Alarcos” se puede visualizar la información completa, que, a continuación, se resume:</w:t>
      </w:r>
    </w:p>
    <w:p w:rsidR="000E0610" w:rsidRPr="002536BA" w:rsidRDefault="000E0610" w:rsidP="000E0610">
      <w:pPr>
        <w:spacing w:line="360" w:lineRule="auto"/>
        <w:rPr>
          <w:color w:val="000099"/>
          <w:sz w:val="18"/>
          <w:szCs w:val="18"/>
        </w:rPr>
      </w:pPr>
      <w:r w:rsidRPr="000E0610">
        <w:rPr>
          <w:b/>
          <w:color w:val="000099"/>
          <w:sz w:val="18"/>
          <w:szCs w:val="18"/>
          <w:u w:val="single"/>
        </w:rPr>
        <w:t>Las obras se presentarán</w:t>
      </w:r>
      <w:r w:rsidRPr="000E0610">
        <w:rPr>
          <w:color w:val="000099"/>
          <w:sz w:val="18"/>
          <w:szCs w:val="18"/>
          <w:u w:val="single"/>
        </w:rPr>
        <w:t xml:space="preserve"> </w:t>
      </w:r>
      <w:r w:rsidRPr="000E0610">
        <w:rPr>
          <w:b/>
          <w:color w:val="000099"/>
          <w:sz w:val="18"/>
          <w:szCs w:val="18"/>
          <w:u w:val="single"/>
        </w:rPr>
        <w:t xml:space="preserve">hasta el </w:t>
      </w:r>
      <w:r w:rsidRPr="00476F12">
        <w:rPr>
          <w:b/>
          <w:color w:val="000099"/>
          <w:sz w:val="18"/>
          <w:szCs w:val="18"/>
          <w:u w:val="single"/>
        </w:rPr>
        <w:t xml:space="preserve">día </w:t>
      </w:r>
      <w:r w:rsidR="00476F12" w:rsidRPr="00476F12">
        <w:rPr>
          <w:b/>
          <w:color w:val="000099"/>
          <w:sz w:val="18"/>
          <w:szCs w:val="18"/>
          <w:u w:val="single"/>
        </w:rPr>
        <w:t xml:space="preserve">9 </w:t>
      </w:r>
      <w:r w:rsidRPr="00476F12">
        <w:rPr>
          <w:b/>
          <w:color w:val="000099"/>
          <w:sz w:val="18"/>
          <w:szCs w:val="18"/>
          <w:u w:val="single"/>
        </w:rPr>
        <w:t>de agosto  de 2022</w:t>
      </w:r>
      <w:r w:rsidRPr="002536BA">
        <w:rPr>
          <w:b/>
          <w:color w:val="000099"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884E2E" w:rsidRDefault="00F438F9" w:rsidP="00F438F9">
      <w:pPr>
        <w:spacing w:line="360" w:lineRule="auto"/>
        <w:rPr>
          <w:color w:val="000099"/>
          <w:sz w:val="18"/>
          <w:szCs w:val="18"/>
        </w:rPr>
      </w:pPr>
      <w:r w:rsidRPr="002536BA">
        <w:rPr>
          <w:color w:val="000099"/>
          <w:sz w:val="18"/>
          <w:szCs w:val="18"/>
        </w:rPr>
        <w:t xml:space="preserve">Las candidaturas se dirigirán a </w:t>
      </w:r>
      <w:r w:rsidR="000E0610">
        <w:rPr>
          <w:color w:val="000099"/>
          <w:sz w:val="18"/>
          <w:szCs w:val="18"/>
        </w:rPr>
        <w:t xml:space="preserve">la Consejería de Cultura, Política Llingüística y Turismo del Principado de Asturias. </w:t>
      </w:r>
      <w:r w:rsidRPr="002536BA">
        <w:rPr>
          <w:color w:val="000099"/>
          <w:sz w:val="18"/>
          <w:szCs w:val="18"/>
        </w:rPr>
        <w:t>Si se presenta la solicitud presencialmente, se hará en el Registro General del Principado de Asturias, radicado en el Edificio Adminis</w:t>
      </w:r>
      <w:r w:rsidR="00884E2E">
        <w:rPr>
          <w:color w:val="000099"/>
          <w:sz w:val="18"/>
          <w:szCs w:val="18"/>
        </w:rPr>
        <w:t xml:space="preserve">trativo de Servicios Múltiples </w:t>
      </w:r>
      <w:r w:rsidRPr="002536BA">
        <w:rPr>
          <w:color w:val="000099"/>
          <w:sz w:val="18"/>
          <w:szCs w:val="18"/>
        </w:rPr>
        <w:t xml:space="preserve">y sito en la C/ </w:t>
      </w:r>
      <w:r w:rsidRPr="002536BA">
        <w:rPr>
          <w:color w:val="000099"/>
          <w:sz w:val="18"/>
          <w:szCs w:val="18"/>
        </w:rPr>
        <w:lastRenderedPageBreak/>
        <w:t>Coronel Aranda, 2, Planta plaza, 33005, de Oviedo.</w:t>
      </w:r>
      <w:r w:rsidR="000E0610">
        <w:rPr>
          <w:color w:val="000099"/>
          <w:sz w:val="18"/>
          <w:szCs w:val="18"/>
        </w:rPr>
        <w:t xml:space="preserve"> </w:t>
      </w:r>
      <w:r w:rsidRPr="002536BA">
        <w:rPr>
          <w:color w:val="000099"/>
          <w:sz w:val="18"/>
          <w:szCs w:val="18"/>
        </w:rPr>
        <w:t xml:space="preserve">Si la solicitud se remite por correo postal, la dirección de envío será la de la Dirección General de Cultura y Patrimonio del Principado de Asturias, sita en la C/ Eduardo Herrera “Herrerita”, s/n, 2ª Planta, Sector Izquierdo, 33006, de Oviedo. </w:t>
      </w:r>
    </w:p>
    <w:p w:rsidR="00F438F9" w:rsidRDefault="00884E2E" w:rsidP="00953745">
      <w:pPr>
        <w:spacing w:after="0" w:line="360" w:lineRule="auto"/>
        <w:rPr>
          <w:color w:val="000099"/>
          <w:sz w:val="18"/>
          <w:szCs w:val="18"/>
        </w:rPr>
      </w:pPr>
      <w:r>
        <w:rPr>
          <w:b/>
          <w:color w:val="000099"/>
          <w:sz w:val="18"/>
          <w:szCs w:val="18"/>
          <w:u w:val="single"/>
        </w:rPr>
        <w:t>S</w:t>
      </w:r>
      <w:r w:rsidR="00953745">
        <w:rPr>
          <w:b/>
          <w:color w:val="000099"/>
          <w:sz w:val="18"/>
          <w:szCs w:val="18"/>
          <w:u w:val="single"/>
        </w:rPr>
        <w:t>e presentará</w:t>
      </w:r>
      <w:r w:rsidR="00F438F9" w:rsidRPr="002536BA">
        <w:rPr>
          <w:b/>
          <w:color w:val="000099"/>
          <w:sz w:val="18"/>
          <w:szCs w:val="18"/>
          <w:u w:val="single"/>
        </w:rPr>
        <w:t xml:space="preserve"> </w:t>
      </w:r>
      <w:r w:rsidR="00953745">
        <w:rPr>
          <w:b/>
          <w:color w:val="000099"/>
          <w:sz w:val="18"/>
          <w:szCs w:val="18"/>
          <w:u w:val="single"/>
        </w:rPr>
        <w:t xml:space="preserve">un </w:t>
      </w:r>
      <w:r w:rsidR="00F438F9" w:rsidRPr="002536BA">
        <w:rPr>
          <w:b/>
          <w:color w:val="000099"/>
          <w:sz w:val="18"/>
          <w:szCs w:val="18"/>
          <w:u w:val="single"/>
        </w:rPr>
        <w:t>sobre cerrado donde se escribirá: PREM</w:t>
      </w:r>
      <w:r w:rsidR="00953745">
        <w:rPr>
          <w:b/>
          <w:color w:val="000099"/>
          <w:sz w:val="18"/>
          <w:szCs w:val="18"/>
          <w:u w:val="single"/>
        </w:rPr>
        <w:t>IO EMILIO ALARCOS DE POESÍA 2022</w:t>
      </w:r>
      <w:r w:rsidR="00F438F9" w:rsidRPr="002536BA">
        <w:rPr>
          <w:b/>
          <w:color w:val="000099"/>
          <w:sz w:val="18"/>
          <w:szCs w:val="18"/>
        </w:rPr>
        <w:t>,</w:t>
      </w:r>
      <w:r w:rsidR="00F438F9" w:rsidRPr="002536BA">
        <w:rPr>
          <w:color w:val="000099"/>
          <w:sz w:val="18"/>
          <w:szCs w:val="18"/>
        </w:rPr>
        <w:t xml:space="preserve"> haciendo constar el título de la obra y el seudónimo del autor/a. </w:t>
      </w:r>
      <w:r w:rsidR="00953745">
        <w:rPr>
          <w:color w:val="000099"/>
          <w:sz w:val="18"/>
          <w:szCs w:val="18"/>
        </w:rPr>
        <w:t>Dentro del sobre deben incluirse dos sobres que contendrán lo siguiente</w:t>
      </w:r>
      <w:r w:rsidR="00F438F9" w:rsidRPr="002536BA">
        <w:rPr>
          <w:color w:val="000099"/>
          <w:sz w:val="18"/>
          <w:szCs w:val="18"/>
        </w:rPr>
        <w:t>:</w:t>
      </w:r>
    </w:p>
    <w:p w:rsidR="00F438F9" w:rsidRPr="002536BA" w:rsidRDefault="00884E2E" w:rsidP="00953745">
      <w:pPr>
        <w:spacing w:after="0" w:line="360" w:lineRule="auto"/>
        <w:rPr>
          <w:color w:val="000099"/>
          <w:sz w:val="18"/>
          <w:szCs w:val="18"/>
        </w:rPr>
      </w:pPr>
      <w:r>
        <w:rPr>
          <w:color w:val="000099"/>
          <w:sz w:val="18"/>
          <w:szCs w:val="18"/>
        </w:rPr>
        <w:t xml:space="preserve">• </w:t>
      </w:r>
      <w:r w:rsidR="00953745">
        <w:rPr>
          <w:color w:val="000099"/>
          <w:sz w:val="18"/>
          <w:szCs w:val="18"/>
        </w:rPr>
        <w:t xml:space="preserve">El </w:t>
      </w:r>
      <w:r w:rsidR="00F438F9" w:rsidRPr="002536BA">
        <w:rPr>
          <w:b/>
          <w:color w:val="000099"/>
          <w:sz w:val="18"/>
          <w:szCs w:val="18"/>
        </w:rPr>
        <w:t>SOBRE A:</w:t>
      </w:r>
      <w:r w:rsidR="00953745">
        <w:rPr>
          <w:color w:val="000099"/>
          <w:sz w:val="18"/>
          <w:szCs w:val="18"/>
        </w:rPr>
        <w:t xml:space="preserve"> D</w:t>
      </w:r>
      <w:r w:rsidR="00F438F9" w:rsidRPr="002536BA">
        <w:rPr>
          <w:color w:val="000099"/>
          <w:sz w:val="18"/>
          <w:szCs w:val="18"/>
        </w:rPr>
        <w:t>atos del autor/a (dirección, teléfono de contacto, email y un breve currículum).</w:t>
      </w:r>
    </w:p>
    <w:p w:rsidR="00F438F9" w:rsidRPr="002536BA" w:rsidRDefault="00884E2E" w:rsidP="000E0610">
      <w:pPr>
        <w:spacing w:line="360" w:lineRule="auto"/>
        <w:rPr>
          <w:color w:val="000099"/>
          <w:sz w:val="18"/>
          <w:szCs w:val="18"/>
        </w:rPr>
      </w:pPr>
      <w:r>
        <w:rPr>
          <w:color w:val="000099"/>
          <w:sz w:val="18"/>
          <w:szCs w:val="18"/>
        </w:rPr>
        <w:t xml:space="preserve">• </w:t>
      </w:r>
      <w:r w:rsidR="00953745">
        <w:rPr>
          <w:color w:val="000099"/>
          <w:sz w:val="18"/>
          <w:szCs w:val="18"/>
        </w:rPr>
        <w:t xml:space="preserve">El </w:t>
      </w:r>
      <w:r w:rsidR="00F438F9" w:rsidRPr="002536BA">
        <w:rPr>
          <w:b/>
          <w:color w:val="000099"/>
          <w:sz w:val="18"/>
          <w:szCs w:val="18"/>
        </w:rPr>
        <w:t>SOBRE B</w:t>
      </w:r>
      <w:r w:rsidR="00F438F9" w:rsidRPr="002536BA">
        <w:rPr>
          <w:color w:val="000099"/>
          <w:sz w:val="18"/>
          <w:szCs w:val="18"/>
        </w:rPr>
        <w:t>: La obra</w:t>
      </w:r>
      <w:r w:rsidR="00953745">
        <w:rPr>
          <w:color w:val="000099"/>
          <w:sz w:val="18"/>
          <w:szCs w:val="18"/>
        </w:rPr>
        <w:t xml:space="preserve"> candidata que</w:t>
      </w:r>
      <w:r w:rsidR="00F438F9" w:rsidRPr="002536BA">
        <w:rPr>
          <w:color w:val="000099"/>
          <w:sz w:val="18"/>
          <w:szCs w:val="18"/>
        </w:rPr>
        <w:t xml:space="preserve"> deberá ser presentada por cuadruplicado en papel y en un soporte digital con el texto de la obra en formato PDF. </w:t>
      </w:r>
    </w:p>
    <w:p w:rsidR="00F438F9" w:rsidRPr="002536BA" w:rsidRDefault="00F438F9" w:rsidP="000E0610">
      <w:pPr>
        <w:spacing w:line="360" w:lineRule="auto"/>
        <w:rPr>
          <w:color w:val="000099"/>
          <w:sz w:val="18"/>
          <w:szCs w:val="18"/>
        </w:rPr>
      </w:pPr>
      <w:r w:rsidRPr="002536BA">
        <w:rPr>
          <w:color w:val="000099"/>
          <w:sz w:val="18"/>
          <w:szCs w:val="18"/>
        </w:rPr>
        <w:t>En caso de que la candidatura se remita por correo, el sobre B habrá de ser presentado en sobre abierto para que la solicitud sea fechada y sellada por personal de correos antes de que se proceda a su certificación.</w:t>
      </w:r>
    </w:p>
    <w:p w:rsidR="00F438F9" w:rsidRPr="00884E2E" w:rsidRDefault="003A527F" w:rsidP="000E0610">
      <w:pPr>
        <w:spacing w:line="360" w:lineRule="auto"/>
        <w:rPr>
          <w:color w:val="000099"/>
          <w:sz w:val="18"/>
          <w:szCs w:val="18"/>
        </w:rPr>
      </w:pPr>
      <w:r>
        <w:rPr>
          <w:noProof/>
          <w:color w:val="000099"/>
          <w:sz w:val="18"/>
          <w:szCs w:val="18"/>
          <w:lang w:eastAsia="es-ES"/>
        </w:rPr>
        <w:drawing>
          <wp:anchor distT="0" distB="0" distL="114300" distR="114300" simplePos="0" relativeHeight="251662336" behindDoc="0" locked="0" layoutInCell="1" allowOverlap="1" wp14:anchorId="3217ABA2" wp14:editId="51203E0B">
            <wp:simplePos x="0" y="0"/>
            <wp:positionH relativeFrom="column">
              <wp:posOffset>1791335</wp:posOffset>
            </wp:positionH>
            <wp:positionV relativeFrom="paragraph">
              <wp:posOffset>1192530</wp:posOffset>
            </wp:positionV>
            <wp:extent cx="1371600" cy="6096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8F9" w:rsidRPr="002536BA">
        <w:rPr>
          <w:color w:val="000099"/>
          <w:sz w:val="18"/>
          <w:szCs w:val="18"/>
        </w:rPr>
        <w:t xml:space="preserve">El Servicio de </w:t>
      </w:r>
      <w:r w:rsidR="00953745">
        <w:rPr>
          <w:color w:val="000099"/>
          <w:sz w:val="18"/>
          <w:szCs w:val="18"/>
        </w:rPr>
        <w:t xml:space="preserve">Acción Cultural </w:t>
      </w:r>
      <w:r w:rsidR="00F438F9" w:rsidRPr="002536BA">
        <w:rPr>
          <w:color w:val="000099"/>
          <w:sz w:val="18"/>
          <w:szCs w:val="18"/>
        </w:rPr>
        <w:t xml:space="preserve">de la Consejería de Cultura, Política Lingüística y Turismo </w:t>
      </w:r>
      <w:r w:rsidR="00953745">
        <w:rPr>
          <w:color w:val="000099"/>
          <w:sz w:val="18"/>
          <w:szCs w:val="18"/>
        </w:rPr>
        <w:t xml:space="preserve">se encargará de </w:t>
      </w:r>
      <w:r w:rsidR="00F438F9" w:rsidRPr="002536BA">
        <w:rPr>
          <w:color w:val="000099"/>
          <w:sz w:val="18"/>
          <w:szCs w:val="18"/>
        </w:rPr>
        <w:t>la ordenación, instrucción y resolución del procedimien</w:t>
      </w:r>
      <w:r w:rsidR="00953745">
        <w:rPr>
          <w:color w:val="000099"/>
          <w:sz w:val="18"/>
          <w:szCs w:val="18"/>
        </w:rPr>
        <w:t xml:space="preserve">to, resolución </w:t>
      </w:r>
      <w:r w:rsidR="00313B94">
        <w:rPr>
          <w:color w:val="000099"/>
          <w:sz w:val="18"/>
          <w:szCs w:val="18"/>
        </w:rPr>
        <w:t xml:space="preserve">que </w:t>
      </w:r>
      <w:r w:rsidR="00953745">
        <w:rPr>
          <w:color w:val="000099"/>
          <w:sz w:val="18"/>
          <w:szCs w:val="18"/>
        </w:rPr>
        <w:t xml:space="preserve">será objeto de notificación personal y </w:t>
      </w:r>
      <w:r w:rsidR="00313B94">
        <w:rPr>
          <w:color w:val="000099"/>
          <w:sz w:val="18"/>
          <w:szCs w:val="18"/>
        </w:rPr>
        <w:t xml:space="preserve">de </w:t>
      </w:r>
      <w:r w:rsidR="00953745">
        <w:rPr>
          <w:color w:val="000099"/>
          <w:sz w:val="18"/>
          <w:szCs w:val="18"/>
        </w:rPr>
        <w:t>publicación en el Boletín Oficial del Principado de Asturias</w:t>
      </w:r>
      <w:r w:rsidR="00593580">
        <w:rPr>
          <w:color w:val="000099"/>
          <w:sz w:val="18"/>
          <w:szCs w:val="18"/>
        </w:rPr>
        <w:t>.</w:t>
      </w:r>
    </w:p>
    <w:sectPr w:rsidR="00F438F9" w:rsidRPr="00884E2E" w:rsidSect="0042129F">
      <w:headerReference w:type="even" r:id="rId10"/>
      <w:headerReference w:type="default" r:id="rId11"/>
      <w:headerReference w:type="first" r:id="rId12"/>
      <w:type w:val="continuous"/>
      <w:pgSz w:w="16838" w:h="11906" w:orient="landscape"/>
      <w:pgMar w:top="1418" w:right="1701" w:bottom="1247" w:left="170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F9" w:rsidRDefault="00F438F9" w:rsidP="00F438F9">
      <w:pPr>
        <w:spacing w:after="0" w:line="240" w:lineRule="auto"/>
      </w:pPr>
      <w:r>
        <w:separator/>
      </w:r>
    </w:p>
  </w:endnote>
  <w:endnote w:type="continuationSeparator" w:id="0">
    <w:p w:rsidR="00F438F9" w:rsidRDefault="00F438F9" w:rsidP="00F4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F9" w:rsidRDefault="00F438F9" w:rsidP="00F438F9">
      <w:pPr>
        <w:spacing w:after="0" w:line="240" w:lineRule="auto"/>
      </w:pPr>
      <w:r>
        <w:separator/>
      </w:r>
    </w:p>
  </w:footnote>
  <w:footnote w:type="continuationSeparator" w:id="0">
    <w:p w:rsidR="00F438F9" w:rsidRDefault="00F438F9" w:rsidP="00F4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9" w:rsidRDefault="00476F1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05001" o:spid="_x0000_s2050" type="#_x0000_t75" style="position:absolute;margin-left:0;margin-top:0;width:637.05pt;height:424.95pt;z-index:-251657216;mso-position-horizontal:center;mso-position-horizontal-relative:margin;mso-position-vertical:center;mso-position-vertical-relative:margin" o:allowincell="f">
          <v:imagedata r:id="rId1" o:title="alarc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9" w:rsidRDefault="00F438F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6E0E2" wp14:editId="5F9DF83F">
              <wp:simplePos x="0" y="0"/>
              <wp:positionH relativeFrom="column">
                <wp:posOffset>-4445</wp:posOffset>
              </wp:positionH>
              <wp:positionV relativeFrom="paragraph">
                <wp:posOffset>-363855</wp:posOffset>
              </wp:positionV>
              <wp:extent cx="8401050" cy="1828800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10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438F9" w:rsidRPr="00DA77F1" w:rsidRDefault="00DA77F1" w:rsidP="00F438F9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E36C0A" w:themeColor="accent6" w:themeShade="BF"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E36C0A" w:themeColor="accent6" w:themeShade="BF"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XX</w:t>
                          </w:r>
                          <w:r w:rsidR="00953745">
                            <w:rPr>
                              <w:b/>
                              <w:noProof/>
                              <w:color w:val="E36C0A" w:themeColor="accent6" w:themeShade="BF"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I</w:t>
                          </w:r>
                          <w:r w:rsidRPr="00DA77F1">
                            <w:rPr>
                              <w:b/>
                              <w:noProof/>
                              <w:color w:val="E36C0A" w:themeColor="accent6" w:themeShade="BF"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PREMIO EMILIO ALARCOS DE POESÍA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-.35pt;margin-top:-28.65pt;width:661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" filled="f" stroked="f">
              <v:textbox style="mso-fit-shape-to-text:t">
                <w:txbxContent>
                  <w:p w:rsidR="00F438F9" w:rsidRPr="00DA77F1" w:rsidRDefault="00DA77F1" w:rsidP="00F438F9">
                    <w:pPr>
                      <w:pStyle w:val="Encabezado"/>
                      <w:jc w:val="center"/>
                      <w:rPr>
                        <w:b/>
                        <w:noProof/>
                        <w:color w:val="E36C0A" w:themeColor="accent6" w:themeShade="BF"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>
                      <w:rPr>
                        <w:b/>
                        <w:noProof/>
                        <w:color w:val="E36C0A" w:themeColor="accent6" w:themeShade="BF"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XX</w:t>
                    </w:r>
                    <w:r w:rsidR="00953745">
                      <w:rPr>
                        <w:b/>
                        <w:noProof/>
                        <w:color w:val="E36C0A" w:themeColor="accent6" w:themeShade="BF"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I</w:t>
                    </w:r>
                    <w:r w:rsidRPr="00DA77F1">
                      <w:rPr>
                        <w:b/>
                        <w:noProof/>
                        <w:color w:val="E36C0A" w:themeColor="accent6" w:themeShade="BF"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 xml:space="preserve"> PREMIO EMILIO ALARCOS DE POESÍA </w:t>
                    </w:r>
                  </w:p>
                </w:txbxContent>
              </v:textbox>
            </v:shape>
          </w:pict>
        </mc:Fallback>
      </mc:AlternateContent>
    </w:r>
    <w:r w:rsidR="00476F12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05002" o:spid="_x0000_s2051" type="#_x0000_t75" style="position:absolute;margin-left:0;margin-top:0;width:637.05pt;height:424.95pt;z-index:-251656192;mso-position-horizontal:center;mso-position-horizontal-relative:margin;mso-position-vertical:center;mso-position-vertical-relative:margin" o:allowincell="f">
          <v:imagedata r:id="rId1" o:title="alarc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9" w:rsidRDefault="00476F1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05000" o:spid="_x0000_s2049" type="#_x0000_t75" style="position:absolute;margin-left:0;margin-top:0;width:637.05pt;height:424.95pt;z-index:-251658240;mso-position-horizontal:center;mso-position-horizontal-relative:margin;mso-position-vertical:center;mso-position-vertical-relative:margin" o:allowincell="f">
          <v:imagedata r:id="rId1" o:title="alarc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ru v:ext="edit" colors="#ffecaf,#d9d9d5,#e5e5e3"/>
      <o:colormenu v:ext="edit" fillcolor="#e5e5e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F9"/>
    <w:rsid w:val="000E0610"/>
    <w:rsid w:val="002536BA"/>
    <w:rsid w:val="00313B94"/>
    <w:rsid w:val="003205E4"/>
    <w:rsid w:val="003A527F"/>
    <w:rsid w:val="0042129F"/>
    <w:rsid w:val="00476F12"/>
    <w:rsid w:val="00593580"/>
    <w:rsid w:val="006866D5"/>
    <w:rsid w:val="007F7485"/>
    <w:rsid w:val="00884E2E"/>
    <w:rsid w:val="00953745"/>
    <w:rsid w:val="00BA4534"/>
    <w:rsid w:val="00DA77F1"/>
    <w:rsid w:val="00DF5B90"/>
    <w:rsid w:val="00EB0F55"/>
    <w:rsid w:val="00F438F9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ecaf,#d9d9d5,#e5e5e3"/>
      <o:colormenu v:ext="edit" fillcolor="#e5e5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8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8F9"/>
  </w:style>
  <w:style w:type="paragraph" w:styleId="Piedepgina">
    <w:name w:val="footer"/>
    <w:basedOn w:val="Normal"/>
    <w:link w:val="PiedepginaCar"/>
    <w:uiPriority w:val="99"/>
    <w:unhideWhenUsed/>
    <w:rsid w:val="00F4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8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8F9"/>
  </w:style>
  <w:style w:type="paragraph" w:styleId="Piedepgina">
    <w:name w:val="footer"/>
    <w:basedOn w:val="Normal"/>
    <w:link w:val="PiedepginaCar"/>
    <w:uiPriority w:val="99"/>
    <w:unhideWhenUsed/>
    <w:rsid w:val="00F4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urias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FF7B-1A6E-48C7-96FD-B8317C7E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E74F173E</Template>
  <TotalTime>13</TotalTime>
  <Pages>1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FERRAO HERRERO</dc:creator>
  <cp:keywords/>
  <dc:description/>
  <cp:lastModifiedBy>PAULA MODROÑO PEREZ</cp:lastModifiedBy>
  <cp:revision>5</cp:revision>
  <cp:lastPrinted>2022-05-10T08:54:00Z</cp:lastPrinted>
  <dcterms:created xsi:type="dcterms:W3CDTF">2022-03-29T07:22:00Z</dcterms:created>
  <dcterms:modified xsi:type="dcterms:W3CDTF">2022-05-10T08:54:00Z</dcterms:modified>
</cp:coreProperties>
</file>